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6" w:rsidRPr="00D74698" w:rsidRDefault="0058752B" w:rsidP="0058752B">
      <w:pPr>
        <w:jc w:val="center"/>
      </w:pPr>
      <w:r>
        <w:rPr>
          <w:noProof/>
          <w:lang w:eastAsia="fr-BE"/>
        </w:rPr>
        <w:drawing>
          <wp:inline distT="0" distB="0" distL="0" distR="0">
            <wp:extent cx="2541822" cy="82289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G-SPONSOR-sRGB-150 (003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1822" cy="82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046" w:rsidRPr="00D74698" w:rsidRDefault="00156046" w:rsidP="00A36F96"/>
    <w:p w:rsidR="00156046" w:rsidRPr="00D74698" w:rsidRDefault="00156046" w:rsidP="00A36F96"/>
    <w:p w:rsidR="00156046" w:rsidRPr="00D74698" w:rsidRDefault="00156046" w:rsidP="00A36F96"/>
    <w:p w:rsidR="00156046" w:rsidRPr="00D74698" w:rsidRDefault="00156046" w:rsidP="00A36F96"/>
    <w:p w:rsidR="00156046" w:rsidRPr="00D74698" w:rsidRDefault="00156046" w:rsidP="00A36F96"/>
    <w:p w:rsidR="00156046" w:rsidRPr="00D74698" w:rsidRDefault="00156046" w:rsidP="00A36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sz w:val="40"/>
          <w:szCs w:val="40"/>
        </w:rPr>
      </w:pPr>
      <w:r w:rsidRPr="00D74698">
        <w:rPr>
          <w:sz w:val="40"/>
          <w:szCs w:val="40"/>
        </w:rPr>
        <w:t>Demande de certificats verts pour l’électricité produite à partir de l’énergie éolienne off-shore</w:t>
      </w:r>
    </w:p>
    <w:p w:rsidR="00156046" w:rsidRPr="00D74698" w:rsidRDefault="00156046" w:rsidP="00A36F96">
      <w:pPr>
        <w:jc w:val="center"/>
        <w:rPr>
          <w:sz w:val="36"/>
          <w:szCs w:val="36"/>
        </w:rPr>
      </w:pPr>
      <w:r w:rsidRPr="00D74698">
        <w:rPr>
          <w:sz w:val="36"/>
          <w:szCs w:val="36"/>
        </w:rPr>
        <w:t>Commission de Régulation de l’Electricité et du Gaz </w:t>
      </w:r>
    </w:p>
    <w:p w:rsidR="00156046" w:rsidRPr="00D74698" w:rsidRDefault="00156046" w:rsidP="009E60E7">
      <w:pPr>
        <w:jc w:val="center"/>
        <w:rPr>
          <w:sz w:val="40"/>
          <w:szCs w:val="40"/>
        </w:rPr>
      </w:pPr>
    </w:p>
    <w:p w:rsidR="00156046" w:rsidRPr="00D74698" w:rsidRDefault="00156046" w:rsidP="009E60E7">
      <w:pPr>
        <w:jc w:val="center"/>
        <w:rPr>
          <w:sz w:val="40"/>
          <w:szCs w:val="40"/>
        </w:rPr>
      </w:pPr>
    </w:p>
    <w:p w:rsidR="00156046" w:rsidRPr="00D74698" w:rsidRDefault="00156046" w:rsidP="009E60E7">
      <w:pPr>
        <w:jc w:val="center"/>
        <w:rPr>
          <w:sz w:val="40"/>
          <w:szCs w:val="40"/>
        </w:rPr>
      </w:pPr>
    </w:p>
    <w:p w:rsidR="00156046" w:rsidRPr="00D74698" w:rsidRDefault="00156046" w:rsidP="0056380E">
      <w:pPr>
        <w:rPr>
          <w:sz w:val="20"/>
          <w:szCs w:val="20"/>
        </w:rPr>
      </w:pPr>
    </w:p>
    <w:p w:rsidR="00156046" w:rsidRPr="00D74698" w:rsidRDefault="00156046" w:rsidP="0056380E">
      <w:pPr>
        <w:rPr>
          <w:sz w:val="20"/>
          <w:szCs w:val="20"/>
        </w:rPr>
      </w:pPr>
    </w:p>
    <w:p w:rsidR="00156046" w:rsidRPr="00D74698" w:rsidRDefault="00156046" w:rsidP="0056380E">
      <w:pPr>
        <w:rPr>
          <w:sz w:val="20"/>
          <w:szCs w:val="20"/>
        </w:rPr>
      </w:pPr>
    </w:p>
    <w:p w:rsidR="00156046" w:rsidRPr="00D74698" w:rsidRDefault="00156046" w:rsidP="0056380E">
      <w:pPr>
        <w:rPr>
          <w:sz w:val="20"/>
          <w:szCs w:val="20"/>
        </w:rPr>
      </w:pPr>
    </w:p>
    <w:p w:rsidR="00156046" w:rsidRPr="00D74698" w:rsidRDefault="00156046" w:rsidP="0056380E">
      <w:pPr>
        <w:rPr>
          <w:sz w:val="20"/>
          <w:szCs w:val="20"/>
        </w:rPr>
      </w:pPr>
    </w:p>
    <w:p w:rsidR="00156046" w:rsidRPr="00D74698" w:rsidRDefault="00156046" w:rsidP="0056380E">
      <w:pPr>
        <w:rPr>
          <w:sz w:val="20"/>
          <w:szCs w:val="20"/>
        </w:rPr>
      </w:pPr>
    </w:p>
    <w:p w:rsidR="00156046" w:rsidRPr="00D74698" w:rsidRDefault="00156046" w:rsidP="0056380E">
      <w:pPr>
        <w:rPr>
          <w:sz w:val="20"/>
          <w:szCs w:val="20"/>
        </w:rPr>
      </w:pPr>
    </w:p>
    <w:p w:rsidR="00156046" w:rsidRPr="00D74698" w:rsidRDefault="00156046" w:rsidP="0056380E">
      <w:pPr>
        <w:rPr>
          <w:sz w:val="20"/>
          <w:szCs w:val="20"/>
        </w:rPr>
      </w:pPr>
    </w:p>
    <w:p w:rsidR="00156046" w:rsidRPr="00D74698" w:rsidRDefault="00156046" w:rsidP="0056380E">
      <w:pPr>
        <w:rPr>
          <w:sz w:val="20"/>
          <w:szCs w:val="20"/>
        </w:rPr>
      </w:pPr>
    </w:p>
    <w:p w:rsidR="00156046" w:rsidRPr="00D74698" w:rsidRDefault="00156046" w:rsidP="004C0E8B">
      <w:pPr>
        <w:rPr>
          <w:sz w:val="20"/>
          <w:szCs w:val="20"/>
        </w:rPr>
      </w:pPr>
      <w:r w:rsidRPr="00D74698">
        <w:rPr>
          <w:sz w:val="20"/>
          <w:szCs w:val="20"/>
        </w:rPr>
        <w:t>Cf. Arrêté royal du 16 juillet 2002 relatif à l'établissement de mécanismes visant la promotion de l'électricité à partir des sources d'énergie renouvelables</w:t>
      </w:r>
    </w:p>
    <w:p w:rsidR="00156046" w:rsidRPr="00D74698" w:rsidRDefault="00156046">
      <w:pPr>
        <w:rPr>
          <w:b/>
          <w:bCs/>
          <w:sz w:val="32"/>
          <w:szCs w:val="32"/>
          <w:bdr w:val="single" w:sz="4" w:space="0" w:color="auto"/>
          <w:shd w:val="clear" w:color="auto" w:fill="C6D9F1"/>
        </w:rPr>
      </w:pPr>
      <w:r w:rsidRPr="00D74698">
        <w:rPr>
          <w:b/>
          <w:bCs/>
          <w:sz w:val="32"/>
          <w:szCs w:val="32"/>
          <w:bdr w:val="single" w:sz="4" w:space="0" w:color="auto"/>
          <w:shd w:val="clear" w:color="auto" w:fill="C6D9F1"/>
        </w:rPr>
        <w:br w:type="page"/>
      </w:r>
    </w:p>
    <w:p w:rsidR="00156046" w:rsidRPr="00D74698" w:rsidRDefault="00156046" w:rsidP="0056380E">
      <w:pPr>
        <w:jc w:val="center"/>
        <w:rPr>
          <w:b/>
          <w:bCs/>
          <w:sz w:val="32"/>
          <w:szCs w:val="32"/>
          <w:bdr w:val="single" w:sz="4" w:space="0" w:color="auto"/>
          <w:shd w:val="clear" w:color="auto" w:fill="C6D9F1"/>
        </w:rPr>
      </w:pPr>
      <w:r w:rsidRPr="00D74698">
        <w:rPr>
          <w:b/>
          <w:bCs/>
          <w:sz w:val="32"/>
          <w:szCs w:val="32"/>
          <w:bdr w:val="single" w:sz="4" w:space="0" w:color="auto"/>
          <w:shd w:val="clear" w:color="auto" w:fill="C6D9F1"/>
        </w:rPr>
        <w:lastRenderedPageBreak/>
        <w:t>Données d’identification du demandeur</w:t>
      </w:r>
    </w:p>
    <w:p w:rsidR="009A7C21" w:rsidRDefault="009A7C21" w:rsidP="009A7C21">
      <w:pPr>
        <w:rPr>
          <w:rFonts w:asciiTheme="minorHAnsi" w:eastAsia="Times New Roman" w:hAnsiTheme="minorHAnsi" w:cs="Arial"/>
          <w:sz w:val="24"/>
          <w:szCs w:val="24"/>
        </w:rPr>
      </w:pPr>
      <w:r w:rsidRPr="009A7C21">
        <w:rPr>
          <w:rFonts w:asciiTheme="minorHAnsi" w:eastAsia="Times New Roman" w:hAnsiTheme="minorHAnsi" w:cs="Arial"/>
          <w:sz w:val="24"/>
          <w:szCs w:val="24"/>
        </w:rPr>
        <w:t xml:space="preserve">Les données personnelles recueillies seront utilisées pour la Banque de données Certificats Verts que la CREG gère en application de l’arrêté royal du 16 juillet 2002 relatif à l'établissement de mécanismes visant la promotion de l'électricité produite à partir des sources d'énergie renouvelables. </w:t>
      </w:r>
    </w:p>
    <w:p w:rsidR="00156046" w:rsidRDefault="009A7C21" w:rsidP="009A7C21">
      <w:pPr>
        <w:rPr>
          <w:rFonts w:asciiTheme="minorHAnsi" w:eastAsia="Times New Roman" w:hAnsiTheme="minorHAnsi" w:cs="Arial"/>
          <w:sz w:val="24"/>
          <w:szCs w:val="24"/>
        </w:rPr>
      </w:pPr>
      <w:r w:rsidRPr="009A7C21">
        <w:rPr>
          <w:rFonts w:asciiTheme="minorHAnsi" w:eastAsia="Times New Roman" w:hAnsiTheme="minorHAnsi" w:cs="Arial"/>
          <w:sz w:val="24"/>
          <w:szCs w:val="24"/>
        </w:rPr>
        <w:t>Pour plus d’informations sur le traitement de vos données, consultez</w:t>
      </w:r>
      <w:r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9A7C21">
        <w:rPr>
          <w:rFonts w:asciiTheme="minorHAnsi" w:eastAsia="Times New Roman" w:hAnsiTheme="minorHAnsi" w:cs="Arial"/>
          <w:sz w:val="24"/>
          <w:szCs w:val="24"/>
        </w:rPr>
        <w:t>notre Politique en matière de vie privée via le lien</w:t>
      </w:r>
      <w:r>
        <w:rPr>
          <w:rFonts w:asciiTheme="minorHAnsi" w:eastAsia="Times New Roman" w:hAnsiTheme="minorHAnsi" w:cs="Arial"/>
          <w:sz w:val="24"/>
          <w:szCs w:val="24"/>
        </w:rPr>
        <w:t xml:space="preserve"> </w:t>
      </w:r>
      <w:hyperlink r:id="rId8" w:history="1">
        <w:r w:rsidRPr="009A7C21">
          <w:rPr>
            <w:rStyle w:val="Lienhypertexte"/>
            <w:rFonts w:asciiTheme="minorHAnsi" w:eastAsia="Times New Roman" w:hAnsiTheme="minorHAnsi" w:cs="Arial"/>
            <w:sz w:val="24"/>
            <w:szCs w:val="24"/>
          </w:rPr>
          <w:t>https://www.creg.be/fr/politique-en-matiere-de-vie-privee</w:t>
        </w:r>
      </w:hyperlink>
      <w:r w:rsidRPr="009A7C21">
        <w:rPr>
          <w:rFonts w:asciiTheme="minorHAnsi" w:eastAsia="Times New Roman" w:hAnsiTheme="minorHAnsi" w:cs="Arial"/>
          <w:sz w:val="24"/>
          <w:szCs w:val="24"/>
        </w:rPr>
        <w:t>.</w:t>
      </w:r>
    </w:p>
    <w:p w:rsidR="00E93B90" w:rsidRPr="009A7C21" w:rsidRDefault="00E93B90" w:rsidP="009A7C21">
      <w:pPr>
        <w:rPr>
          <w:rFonts w:asciiTheme="minorHAnsi" w:hAnsiTheme="minorHAnsi"/>
          <w:sz w:val="24"/>
          <w:szCs w:val="24"/>
          <w:bdr w:val="single" w:sz="4" w:space="0" w:color="auto"/>
          <w:shd w:val="clear" w:color="auto" w:fill="C6D9F1"/>
        </w:rPr>
      </w:pPr>
      <w:bookmarkStart w:id="0" w:name="_GoBack"/>
      <w:bookmarkEnd w:id="0"/>
    </w:p>
    <w:p w:rsidR="00156046" w:rsidRPr="00D74698" w:rsidRDefault="00156046" w:rsidP="009E60E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74698">
        <w:rPr>
          <w:sz w:val="24"/>
          <w:szCs w:val="24"/>
        </w:rPr>
        <w:t>Veuillez remplir les données du demandeur de certificats verts :</w:t>
      </w:r>
    </w:p>
    <w:p w:rsidR="00156046" w:rsidRPr="00D74698" w:rsidRDefault="00156046">
      <w:pPr>
        <w:ind w:left="708"/>
        <w:rPr>
          <w:sz w:val="24"/>
          <w:szCs w:val="24"/>
        </w:rPr>
      </w:pPr>
      <w:r w:rsidRPr="00D74698">
        <w:rPr>
          <w:sz w:val="24"/>
          <w:szCs w:val="24"/>
        </w:rPr>
        <w:t xml:space="preserve">Le demandeur doit être titulaire d’une concession domaniale comme le prévoit l’article 6 de la loi du 29 avril 1999 relative à l’organisation du marché de l’électricité. 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6"/>
        <w:gridCol w:w="5651"/>
      </w:tblGrid>
      <w:tr w:rsidR="00156046" w:rsidRPr="00D74698">
        <w:tc>
          <w:tcPr>
            <w:tcW w:w="2660" w:type="dxa"/>
          </w:tcPr>
          <w:p w:rsidR="00156046" w:rsidRPr="00D74698" w:rsidRDefault="00156046" w:rsidP="00411B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>Nom de l’entreprise :</w:t>
            </w:r>
          </w:p>
        </w:tc>
        <w:tc>
          <w:tcPr>
            <w:tcW w:w="5670" w:type="dxa"/>
          </w:tcPr>
          <w:p w:rsidR="00156046" w:rsidRPr="00D74698" w:rsidRDefault="00156046" w:rsidP="00411B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046" w:rsidRPr="00D74698">
        <w:tc>
          <w:tcPr>
            <w:tcW w:w="2660" w:type="dxa"/>
          </w:tcPr>
          <w:p w:rsidR="00156046" w:rsidRPr="00D74698" w:rsidRDefault="00156046" w:rsidP="00411B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>Adresse :</w:t>
            </w:r>
          </w:p>
        </w:tc>
        <w:tc>
          <w:tcPr>
            <w:tcW w:w="5670" w:type="dxa"/>
          </w:tcPr>
          <w:p w:rsidR="00156046" w:rsidRPr="00D74698" w:rsidRDefault="00156046" w:rsidP="00411B49">
            <w:pPr>
              <w:spacing w:after="0" w:line="240" w:lineRule="auto"/>
              <w:rPr>
                <w:sz w:val="24"/>
                <w:szCs w:val="24"/>
              </w:rPr>
            </w:pPr>
          </w:p>
          <w:p w:rsidR="00156046" w:rsidRPr="00D74698" w:rsidRDefault="00156046" w:rsidP="00411B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046" w:rsidRPr="00D74698">
        <w:tc>
          <w:tcPr>
            <w:tcW w:w="2660" w:type="dxa"/>
          </w:tcPr>
          <w:p w:rsidR="00156046" w:rsidRPr="00D74698" w:rsidRDefault="00156046" w:rsidP="00411B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>Numéro de téléphone :</w:t>
            </w:r>
          </w:p>
        </w:tc>
        <w:tc>
          <w:tcPr>
            <w:tcW w:w="5670" w:type="dxa"/>
          </w:tcPr>
          <w:p w:rsidR="00156046" w:rsidRPr="00D74698" w:rsidRDefault="00156046" w:rsidP="00411B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046" w:rsidRPr="00D74698">
        <w:tc>
          <w:tcPr>
            <w:tcW w:w="2660" w:type="dxa"/>
          </w:tcPr>
          <w:p w:rsidR="00156046" w:rsidRPr="00D74698" w:rsidRDefault="00156046" w:rsidP="00411B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>Numéro de fax :</w:t>
            </w:r>
          </w:p>
        </w:tc>
        <w:tc>
          <w:tcPr>
            <w:tcW w:w="5670" w:type="dxa"/>
          </w:tcPr>
          <w:p w:rsidR="00156046" w:rsidRPr="00D74698" w:rsidRDefault="00156046" w:rsidP="00411B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046" w:rsidRPr="00D74698">
        <w:tc>
          <w:tcPr>
            <w:tcW w:w="2660" w:type="dxa"/>
          </w:tcPr>
          <w:p w:rsidR="00156046" w:rsidRPr="00D74698" w:rsidRDefault="00156046" w:rsidP="00411B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>Adresse e-mail :</w:t>
            </w:r>
          </w:p>
        </w:tc>
        <w:tc>
          <w:tcPr>
            <w:tcW w:w="5670" w:type="dxa"/>
          </w:tcPr>
          <w:p w:rsidR="00156046" w:rsidRPr="00D74698" w:rsidRDefault="00156046" w:rsidP="00411B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6046" w:rsidRPr="00D74698" w:rsidRDefault="00156046" w:rsidP="009E60E7">
      <w:pPr>
        <w:ind w:left="709"/>
        <w:rPr>
          <w:sz w:val="24"/>
          <w:szCs w:val="24"/>
        </w:rPr>
      </w:pPr>
    </w:p>
    <w:p w:rsidR="00156046" w:rsidRPr="00D74698" w:rsidRDefault="00156046" w:rsidP="009E60E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74698">
        <w:rPr>
          <w:sz w:val="24"/>
          <w:szCs w:val="24"/>
        </w:rPr>
        <w:t>Veuillez remplir les données de la personne de contact du demandeur :</w:t>
      </w:r>
    </w:p>
    <w:p w:rsidR="00156046" w:rsidRPr="00D74698" w:rsidRDefault="00156046" w:rsidP="009E60E7">
      <w:pPr>
        <w:ind w:left="709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5"/>
        <w:gridCol w:w="5652"/>
      </w:tblGrid>
      <w:tr w:rsidR="00156046" w:rsidRPr="00D74698">
        <w:tc>
          <w:tcPr>
            <w:tcW w:w="2660" w:type="dxa"/>
          </w:tcPr>
          <w:p w:rsidR="00156046" w:rsidRPr="00D74698" w:rsidRDefault="00156046" w:rsidP="00883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>Prénom et nom :</w:t>
            </w:r>
          </w:p>
        </w:tc>
        <w:tc>
          <w:tcPr>
            <w:tcW w:w="5670" w:type="dxa"/>
          </w:tcPr>
          <w:p w:rsidR="00156046" w:rsidRPr="00D74698" w:rsidRDefault="00156046" w:rsidP="008830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046" w:rsidRPr="00D74698">
        <w:tc>
          <w:tcPr>
            <w:tcW w:w="2660" w:type="dxa"/>
          </w:tcPr>
          <w:p w:rsidR="00156046" w:rsidRPr="00D74698" w:rsidRDefault="00156046" w:rsidP="00883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 xml:space="preserve">Fonction : </w:t>
            </w:r>
          </w:p>
        </w:tc>
        <w:tc>
          <w:tcPr>
            <w:tcW w:w="5670" w:type="dxa"/>
          </w:tcPr>
          <w:p w:rsidR="00156046" w:rsidRPr="00D74698" w:rsidRDefault="00156046" w:rsidP="0088305E">
            <w:pPr>
              <w:spacing w:after="0" w:line="240" w:lineRule="auto"/>
              <w:rPr>
                <w:sz w:val="24"/>
                <w:szCs w:val="24"/>
              </w:rPr>
            </w:pPr>
          </w:p>
          <w:p w:rsidR="00156046" w:rsidRPr="00D74698" w:rsidRDefault="00156046" w:rsidP="008830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046" w:rsidRPr="00D74698">
        <w:tc>
          <w:tcPr>
            <w:tcW w:w="2660" w:type="dxa"/>
          </w:tcPr>
          <w:p w:rsidR="00156046" w:rsidRPr="00D74698" w:rsidRDefault="00156046" w:rsidP="00883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>Numéro de téléphone :</w:t>
            </w:r>
          </w:p>
        </w:tc>
        <w:tc>
          <w:tcPr>
            <w:tcW w:w="5670" w:type="dxa"/>
          </w:tcPr>
          <w:p w:rsidR="00156046" w:rsidRPr="00D74698" w:rsidRDefault="00156046" w:rsidP="008830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046" w:rsidRPr="00D74698">
        <w:tc>
          <w:tcPr>
            <w:tcW w:w="2660" w:type="dxa"/>
          </w:tcPr>
          <w:p w:rsidR="00156046" w:rsidRPr="00D74698" w:rsidRDefault="00156046" w:rsidP="00883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>Numéro de fax :</w:t>
            </w:r>
          </w:p>
        </w:tc>
        <w:tc>
          <w:tcPr>
            <w:tcW w:w="5670" w:type="dxa"/>
          </w:tcPr>
          <w:p w:rsidR="00156046" w:rsidRPr="00D74698" w:rsidRDefault="00156046" w:rsidP="008830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046" w:rsidRPr="00D74698">
        <w:tc>
          <w:tcPr>
            <w:tcW w:w="2660" w:type="dxa"/>
          </w:tcPr>
          <w:p w:rsidR="00156046" w:rsidRPr="00D74698" w:rsidRDefault="00156046" w:rsidP="00883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>Adresse e-mail :</w:t>
            </w:r>
          </w:p>
        </w:tc>
        <w:tc>
          <w:tcPr>
            <w:tcW w:w="5670" w:type="dxa"/>
          </w:tcPr>
          <w:p w:rsidR="00156046" w:rsidRPr="00D74698" w:rsidRDefault="00156046" w:rsidP="008830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6046" w:rsidRPr="00D74698" w:rsidRDefault="00156046" w:rsidP="009E60E7">
      <w:pPr>
        <w:ind w:left="709"/>
        <w:rPr>
          <w:sz w:val="24"/>
          <w:szCs w:val="24"/>
        </w:rPr>
      </w:pPr>
    </w:p>
    <w:p w:rsidR="00156046" w:rsidRPr="00D74698" w:rsidRDefault="00156046" w:rsidP="009E60E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74698">
        <w:rPr>
          <w:sz w:val="24"/>
          <w:szCs w:val="24"/>
        </w:rPr>
        <w:t>Veuillez remplir les données de la personne qui gérera les certificats verts délivrés 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5"/>
        <w:gridCol w:w="5652"/>
      </w:tblGrid>
      <w:tr w:rsidR="00156046" w:rsidRPr="00D74698">
        <w:tc>
          <w:tcPr>
            <w:tcW w:w="2660" w:type="dxa"/>
          </w:tcPr>
          <w:p w:rsidR="00156046" w:rsidRPr="00D74698" w:rsidRDefault="00156046" w:rsidP="00883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>Prénom et nom :</w:t>
            </w:r>
          </w:p>
        </w:tc>
        <w:tc>
          <w:tcPr>
            <w:tcW w:w="5670" w:type="dxa"/>
          </w:tcPr>
          <w:p w:rsidR="00156046" w:rsidRPr="00D74698" w:rsidRDefault="00156046" w:rsidP="008830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046" w:rsidRPr="00D74698">
        <w:tc>
          <w:tcPr>
            <w:tcW w:w="2660" w:type="dxa"/>
          </w:tcPr>
          <w:p w:rsidR="00156046" w:rsidRPr="00D74698" w:rsidRDefault="00156046" w:rsidP="00883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 xml:space="preserve">Fonction : </w:t>
            </w:r>
          </w:p>
        </w:tc>
        <w:tc>
          <w:tcPr>
            <w:tcW w:w="5670" w:type="dxa"/>
          </w:tcPr>
          <w:p w:rsidR="00156046" w:rsidRPr="00D74698" w:rsidRDefault="00156046" w:rsidP="0088305E">
            <w:pPr>
              <w:spacing w:after="0" w:line="240" w:lineRule="auto"/>
              <w:rPr>
                <w:sz w:val="24"/>
                <w:szCs w:val="24"/>
              </w:rPr>
            </w:pPr>
          </w:p>
          <w:p w:rsidR="00156046" w:rsidRPr="00D74698" w:rsidRDefault="00156046" w:rsidP="008830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046" w:rsidRPr="00D74698">
        <w:tc>
          <w:tcPr>
            <w:tcW w:w="2660" w:type="dxa"/>
          </w:tcPr>
          <w:p w:rsidR="00156046" w:rsidRPr="00D74698" w:rsidRDefault="00156046" w:rsidP="00883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>Numéro de téléphone :</w:t>
            </w:r>
          </w:p>
        </w:tc>
        <w:tc>
          <w:tcPr>
            <w:tcW w:w="5670" w:type="dxa"/>
          </w:tcPr>
          <w:p w:rsidR="00156046" w:rsidRPr="00D74698" w:rsidRDefault="00156046" w:rsidP="008830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046" w:rsidRPr="00D74698">
        <w:tc>
          <w:tcPr>
            <w:tcW w:w="2660" w:type="dxa"/>
          </w:tcPr>
          <w:p w:rsidR="00156046" w:rsidRPr="00D74698" w:rsidRDefault="00156046" w:rsidP="00883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>Numéro de fax :</w:t>
            </w:r>
          </w:p>
        </w:tc>
        <w:tc>
          <w:tcPr>
            <w:tcW w:w="5670" w:type="dxa"/>
          </w:tcPr>
          <w:p w:rsidR="00156046" w:rsidRPr="00D74698" w:rsidRDefault="00156046" w:rsidP="008830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046" w:rsidRPr="00D74698">
        <w:tc>
          <w:tcPr>
            <w:tcW w:w="2660" w:type="dxa"/>
          </w:tcPr>
          <w:p w:rsidR="00156046" w:rsidRPr="00D74698" w:rsidRDefault="00156046" w:rsidP="00883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74698">
              <w:rPr>
                <w:sz w:val="24"/>
                <w:szCs w:val="24"/>
              </w:rPr>
              <w:t>Adresse e-mail :</w:t>
            </w:r>
          </w:p>
        </w:tc>
        <w:tc>
          <w:tcPr>
            <w:tcW w:w="5670" w:type="dxa"/>
          </w:tcPr>
          <w:p w:rsidR="00156046" w:rsidRPr="00D74698" w:rsidRDefault="00156046" w:rsidP="008830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6046" w:rsidRPr="00D74698" w:rsidRDefault="00156046" w:rsidP="009E60E7">
      <w:pPr>
        <w:ind w:left="709"/>
        <w:rPr>
          <w:sz w:val="24"/>
          <w:szCs w:val="24"/>
        </w:rPr>
      </w:pPr>
    </w:p>
    <w:p w:rsidR="00156046" w:rsidRPr="00D74698" w:rsidRDefault="00156046">
      <w:pPr>
        <w:rPr>
          <w:sz w:val="24"/>
          <w:szCs w:val="24"/>
        </w:rPr>
      </w:pPr>
      <w:r w:rsidRPr="00D74698">
        <w:rPr>
          <w:sz w:val="24"/>
          <w:szCs w:val="24"/>
        </w:rPr>
        <w:lastRenderedPageBreak/>
        <w:br w:type="page"/>
      </w:r>
    </w:p>
    <w:p w:rsidR="00156046" w:rsidRPr="00D74698" w:rsidRDefault="00156046" w:rsidP="007F4458">
      <w:pPr>
        <w:ind w:left="709"/>
        <w:jc w:val="center"/>
        <w:rPr>
          <w:b/>
          <w:bCs/>
          <w:sz w:val="32"/>
          <w:szCs w:val="32"/>
          <w:bdr w:val="single" w:sz="4" w:space="0" w:color="auto"/>
          <w:shd w:val="clear" w:color="auto" w:fill="C6D9F1"/>
        </w:rPr>
      </w:pPr>
      <w:r w:rsidRPr="00D74698">
        <w:rPr>
          <w:b/>
          <w:bCs/>
          <w:sz w:val="32"/>
          <w:szCs w:val="32"/>
          <w:bdr w:val="single" w:sz="4" w:space="0" w:color="auto"/>
          <w:shd w:val="clear" w:color="auto" w:fill="C6D9F1"/>
        </w:rPr>
        <w:lastRenderedPageBreak/>
        <w:t>Données d’identification de l’installation de production</w:t>
      </w:r>
    </w:p>
    <w:p w:rsidR="00156046" w:rsidRPr="00D74698" w:rsidRDefault="00156046" w:rsidP="007F4458">
      <w:pPr>
        <w:rPr>
          <w:sz w:val="24"/>
          <w:szCs w:val="24"/>
        </w:rPr>
      </w:pPr>
    </w:p>
    <w:p w:rsidR="00156046" w:rsidRPr="00D74698" w:rsidRDefault="00156046" w:rsidP="00AB2C84">
      <w:pPr>
        <w:pStyle w:val="Paragraphedeliste"/>
        <w:numPr>
          <w:ilvl w:val="0"/>
          <w:numId w:val="6"/>
        </w:numPr>
        <w:spacing w:line="240" w:lineRule="auto"/>
        <w:ind w:left="714" w:hanging="357"/>
        <w:rPr>
          <w:sz w:val="24"/>
          <w:szCs w:val="24"/>
        </w:rPr>
      </w:pPr>
      <w:r w:rsidRPr="00D74698">
        <w:rPr>
          <w:sz w:val="24"/>
          <w:szCs w:val="24"/>
        </w:rPr>
        <w:t>Veuillez remplir la date de la mise en service de l’installation de production.</w:t>
      </w:r>
    </w:p>
    <w:p w:rsidR="00156046" w:rsidRPr="00D74698" w:rsidRDefault="00156046" w:rsidP="00AB2C84">
      <w:pPr>
        <w:spacing w:line="240" w:lineRule="auto"/>
        <w:ind w:left="709"/>
        <w:rPr>
          <w:i/>
          <w:iCs/>
          <w:sz w:val="24"/>
          <w:szCs w:val="24"/>
        </w:rPr>
      </w:pPr>
      <w:r w:rsidRPr="00D74698">
        <w:rPr>
          <w:i/>
          <w:iCs/>
          <w:sz w:val="24"/>
          <w:szCs w:val="24"/>
        </w:rPr>
        <w:t>(si votre installation n’est pas encore en service, veuillez indiquer la date de mise en service</w:t>
      </w:r>
      <w:r>
        <w:rPr>
          <w:i/>
          <w:iCs/>
          <w:sz w:val="24"/>
          <w:szCs w:val="24"/>
        </w:rPr>
        <w:t xml:space="preserve"> </w:t>
      </w:r>
      <w:r w:rsidRPr="00D74698">
        <w:rPr>
          <w:i/>
          <w:iCs/>
          <w:sz w:val="24"/>
          <w:szCs w:val="24"/>
        </w:rPr>
        <w:t>prévue)</w:t>
      </w:r>
    </w:p>
    <w:p w:rsidR="00156046" w:rsidRPr="00D74698" w:rsidRDefault="00156046" w:rsidP="004C0E8B">
      <w:pPr>
        <w:spacing w:line="240" w:lineRule="auto"/>
        <w:ind w:left="709"/>
        <w:rPr>
          <w:sz w:val="24"/>
          <w:szCs w:val="24"/>
        </w:rPr>
      </w:pPr>
      <w:r w:rsidRPr="00D74698">
        <w:rPr>
          <w:sz w:val="24"/>
          <w:szCs w:val="24"/>
        </w:rPr>
        <w:t xml:space="preserve">Jour </w:t>
      </w:r>
      <w:r w:rsidRPr="00D74698">
        <w:rPr>
          <w:sz w:val="48"/>
          <w:szCs w:val="48"/>
        </w:rPr>
        <w:sym w:font="Symbol" w:char="F07F"/>
      </w:r>
      <w:r w:rsidRPr="00D74698">
        <w:rPr>
          <w:sz w:val="48"/>
          <w:szCs w:val="48"/>
        </w:rPr>
        <w:sym w:font="Symbol" w:char="F080"/>
      </w:r>
      <w:r w:rsidRPr="00D74698">
        <w:rPr>
          <w:sz w:val="24"/>
          <w:szCs w:val="24"/>
        </w:rPr>
        <w:t xml:space="preserve">      Mois </w:t>
      </w:r>
      <w:r w:rsidRPr="00D74698">
        <w:rPr>
          <w:sz w:val="48"/>
          <w:szCs w:val="48"/>
        </w:rPr>
        <w:sym w:font="Symbol" w:char="F07F"/>
      </w:r>
      <w:r w:rsidRPr="00D74698">
        <w:rPr>
          <w:sz w:val="48"/>
          <w:szCs w:val="48"/>
        </w:rPr>
        <w:sym w:font="Symbol" w:char="F080"/>
      </w:r>
      <w:r w:rsidRPr="00D74698">
        <w:rPr>
          <w:sz w:val="24"/>
          <w:szCs w:val="24"/>
        </w:rPr>
        <w:t xml:space="preserve">  Année </w:t>
      </w:r>
      <w:r w:rsidRPr="00D74698">
        <w:rPr>
          <w:sz w:val="48"/>
          <w:szCs w:val="48"/>
        </w:rPr>
        <w:sym w:font="Symbol" w:char="F07F"/>
      </w:r>
      <w:r w:rsidRPr="00D74698">
        <w:rPr>
          <w:sz w:val="48"/>
          <w:szCs w:val="48"/>
        </w:rPr>
        <w:sym w:font="Symbol" w:char="F080"/>
      </w:r>
      <w:r w:rsidRPr="00D74698">
        <w:rPr>
          <w:sz w:val="48"/>
          <w:szCs w:val="48"/>
        </w:rPr>
        <w:sym w:font="Symbol" w:char="F07F"/>
      </w:r>
      <w:r w:rsidRPr="00D74698">
        <w:rPr>
          <w:sz w:val="48"/>
          <w:szCs w:val="48"/>
        </w:rPr>
        <w:sym w:font="Symbol" w:char="F080"/>
      </w:r>
    </w:p>
    <w:p w:rsidR="00156046" w:rsidRPr="00D74698" w:rsidRDefault="00156046" w:rsidP="00AB2C84">
      <w:pPr>
        <w:spacing w:line="240" w:lineRule="auto"/>
        <w:rPr>
          <w:sz w:val="24"/>
          <w:szCs w:val="24"/>
        </w:rPr>
      </w:pPr>
    </w:p>
    <w:p w:rsidR="00156046" w:rsidRPr="00D74698" w:rsidRDefault="00156046" w:rsidP="001820A5">
      <w:pPr>
        <w:pStyle w:val="Paragraphedeliste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74698">
        <w:rPr>
          <w:sz w:val="24"/>
          <w:szCs w:val="24"/>
        </w:rPr>
        <w:t>Veuillez remplir les codes EAN des points d’accès de l’installation de production au réseau public d’électricité.</w:t>
      </w:r>
    </w:p>
    <w:p w:rsidR="00156046" w:rsidRPr="00D74698" w:rsidRDefault="00156046" w:rsidP="001820A5">
      <w:pPr>
        <w:spacing w:line="240" w:lineRule="auto"/>
        <w:ind w:left="708"/>
        <w:rPr>
          <w:sz w:val="24"/>
          <w:szCs w:val="24"/>
        </w:rPr>
      </w:pPr>
      <w:r w:rsidRPr="00D74698">
        <w:rPr>
          <w:sz w:val="24"/>
          <w:szCs w:val="24"/>
        </w:rPr>
        <w:t xml:space="preserve">Injection EAN </w:t>
      </w:r>
    </w:p>
    <w:tbl>
      <w:tblPr>
        <w:tblW w:w="538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156046" w:rsidRPr="00D74698">
        <w:trPr>
          <w:cantSplit/>
          <w:trHeight w:hRule="exact" w:val="45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156046" w:rsidRPr="00D74698" w:rsidRDefault="00156046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  <w:vAlign w:val="center"/>
          </w:tcPr>
          <w:p w:rsidR="00156046" w:rsidRPr="00D74698" w:rsidRDefault="00156046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A327B7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A327B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56046" w:rsidRPr="00D74698" w:rsidRDefault="00156046" w:rsidP="00163AEB">
      <w:pPr>
        <w:rPr>
          <w:sz w:val="24"/>
          <w:szCs w:val="24"/>
        </w:rPr>
      </w:pPr>
    </w:p>
    <w:p w:rsidR="00156046" w:rsidRPr="00D74698" w:rsidRDefault="00156046" w:rsidP="00163AEB">
      <w:pPr>
        <w:spacing w:line="240" w:lineRule="auto"/>
        <w:ind w:left="708"/>
        <w:rPr>
          <w:sz w:val="48"/>
          <w:szCs w:val="48"/>
        </w:rPr>
      </w:pPr>
    </w:p>
    <w:p w:rsidR="00156046" w:rsidRPr="00D74698" w:rsidRDefault="00156046" w:rsidP="004C0E8B">
      <w:pPr>
        <w:pStyle w:val="Paragraphedeliste"/>
        <w:widowControl/>
        <w:numPr>
          <w:ilvl w:val="0"/>
          <w:numId w:val="6"/>
        </w:numPr>
        <w:adjustRightInd/>
        <w:spacing w:line="240" w:lineRule="auto"/>
        <w:jc w:val="left"/>
        <w:textAlignment w:val="auto"/>
        <w:rPr>
          <w:sz w:val="24"/>
          <w:szCs w:val="24"/>
        </w:rPr>
      </w:pPr>
      <w:r w:rsidRPr="00D74698">
        <w:rPr>
          <w:sz w:val="24"/>
          <w:szCs w:val="24"/>
        </w:rPr>
        <w:t>Identification de la localisation de l’installation de production</w:t>
      </w:r>
    </w:p>
    <w:p w:rsidR="00156046" w:rsidRPr="00D74698" w:rsidRDefault="00156046" w:rsidP="001A0DCC">
      <w:pPr>
        <w:pStyle w:val="Paragraphedeliste"/>
        <w:spacing w:line="240" w:lineRule="auto"/>
        <w:ind w:left="786"/>
        <w:rPr>
          <w:sz w:val="24"/>
          <w:szCs w:val="24"/>
        </w:rPr>
      </w:pPr>
      <w:r w:rsidRPr="00D74698">
        <w:rPr>
          <w:sz w:val="24"/>
          <w:szCs w:val="24"/>
        </w:rPr>
        <w:t>Coordonnées W</w:t>
      </w:r>
      <w:r w:rsidR="003A140A">
        <w:rPr>
          <w:sz w:val="24"/>
          <w:szCs w:val="24"/>
        </w:rPr>
        <w:t>GS</w:t>
      </w:r>
      <w:r w:rsidRPr="00D74698">
        <w:rPr>
          <w:sz w:val="24"/>
          <w:szCs w:val="24"/>
        </w:rPr>
        <w:t>84</w:t>
      </w:r>
      <w:r>
        <w:rPr>
          <w:sz w:val="24"/>
          <w:szCs w:val="24"/>
        </w:rPr>
        <w:t xml:space="preserve"> </w:t>
      </w:r>
      <w:r w:rsidRPr="00D74698">
        <w:rPr>
          <w:sz w:val="24"/>
          <w:szCs w:val="24"/>
        </w:rPr>
        <w:t>:</w:t>
      </w:r>
    </w:p>
    <w:p w:rsidR="00156046" w:rsidRPr="00D74698" w:rsidRDefault="00156046" w:rsidP="001A0DCC">
      <w:pPr>
        <w:pStyle w:val="Paragraphedeliste"/>
        <w:spacing w:line="240" w:lineRule="auto"/>
        <w:ind w:left="786"/>
        <w:rPr>
          <w:sz w:val="24"/>
          <w:szCs w:val="24"/>
        </w:rPr>
      </w:pPr>
      <w:r w:rsidRPr="00D74698">
        <w:rPr>
          <w:sz w:val="24"/>
          <w:szCs w:val="24"/>
        </w:rPr>
        <w:t xml:space="preserve">N : </w:t>
      </w:r>
    </w:p>
    <w:tbl>
      <w:tblPr>
        <w:tblW w:w="256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</w:tblGrid>
      <w:tr w:rsidR="00156046" w:rsidRPr="00D74698">
        <w:trPr>
          <w:cantSplit/>
          <w:trHeight w:hRule="exact" w:val="45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156046" w:rsidRPr="00D74698" w:rsidRDefault="00156046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  <w:vAlign w:val="center"/>
          </w:tcPr>
          <w:p w:rsidR="00156046" w:rsidRPr="00D74698" w:rsidRDefault="00156046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AC3CF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56046" w:rsidRPr="00D74698" w:rsidRDefault="00156046" w:rsidP="008307B8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t>‘</w:t>
            </w:r>
          </w:p>
        </w:tc>
      </w:tr>
    </w:tbl>
    <w:p w:rsidR="00156046" w:rsidRPr="00D74698" w:rsidRDefault="00156046" w:rsidP="001A0DCC">
      <w:pPr>
        <w:pStyle w:val="Paragraphedeliste"/>
        <w:spacing w:line="240" w:lineRule="auto"/>
        <w:ind w:left="786"/>
        <w:rPr>
          <w:sz w:val="24"/>
          <w:szCs w:val="24"/>
        </w:rPr>
      </w:pPr>
    </w:p>
    <w:p w:rsidR="00156046" w:rsidRPr="00D74698" w:rsidRDefault="00156046" w:rsidP="001A0DCC">
      <w:pPr>
        <w:pStyle w:val="Paragraphedeliste"/>
        <w:spacing w:line="240" w:lineRule="auto"/>
        <w:ind w:left="786"/>
        <w:rPr>
          <w:sz w:val="24"/>
          <w:szCs w:val="24"/>
        </w:rPr>
      </w:pPr>
      <w:r w:rsidRPr="00D74698">
        <w:rPr>
          <w:sz w:val="24"/>
          <w:szCs w:val="24"/>
        </w:rPr>
        <w:t xml:space="preserve">E : </w:t>
      </w:r>
    </w:p>
    <w:tbl>
      <w:tblPr>
        <w:tblW w:w="256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</w:tblGrid>
      <w:tr w:rsidR="00156046" w:rsidRPr="00D74698">
        <w:trPr>
          <w:cantSplit/>
          <w:trHeight w:hRule="exact" w:val="45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156046" w:rsidRPr="00D74698" w:rsidRDefault="00156046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  <w:vAlign w:val="center"/>
          </w:tcPr>
          <w:p w:rsidR="00156046" w:rsidRPr="00D74698" w:rsidRDefault="00156046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8307B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3028EA" w:rsidP="008307B8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6046" w:rsidRPr="00D746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4698">
              <w:rPr>
                <w:rFonts w:ascii="Arial" w:hAnsi="Arial" w:cs="Arial"/>
                <w:sz w:val="18"/>
                <w:szCs w:val="18"/>
              </w:rPr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046" w:rsidRPr="00D74698">
              <w:rPr>
                <w:noProof/>
                <w:sz w:val="18"/>
                <w:szCs w:val="18"/>
              </w:rPr>
              <w:t> </w:t>
            </w:r>
            <w:r w:rsidRPr="00D746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56046" w:rsidRPr="00D74698" w:rsidRDefault="00156046" w:rsidP="008307B8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74698">
              <w:rPr>
                <w:rFonts w:ascii="Arial" w:hAnsi="Arial" w:cs="Arial"/>
                <w:sz w:val="18"/>
                <w:szCs w:val="18"/>
              </w:rPr>
              <w:t>‘</w:t>
            </w:r>
          </w:p>
        </w:tc>
      </w:tr>
    </w:tbl>
    <w:p w:rsidR="00156046" w:rsidRPr="00D74698" w:rsidRDefault="00156046" w:rsidP="007F4331">
      <w:pPr>
        <w:spacing w:line="240" w:lineRule="auto"/>
        <w:rPr>
          <w:sz w:val="24"/>
          <w:szCs w:val="24"/>
        </w:rPr>
      </w:pPr>
    </w:p>
    <w:p w:rsidR="00156046" w:rsidRPr="00D74698" w:rsidRDefault="00156046" w:rsidP="005938C2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74698">
        <w:rPr>
          <w:sz w:val="24"/>
          <w:szCs w:val="24"/>
        </w:rPr>
        <w:t>Dénomination commune de l’installation de production</w:t>
      </w:r>
    </w:p>
    <w:tbl>
      <w:tblPr>
        <w:tblW w:w="590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256"/>
        <w:gridCol w:w="256"/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156046" w:rsidRPr="00D74698">
        <w:trPr>
          <w:cantSplit/>
          <w:trHeight w:hRule="exact" w:val="45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56046" w:rsidRPr="00D74698" w:rsidRDefault="00156046" w:rsidP="00DF2FF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6046" w:rsidRPr="00D74698" w:rsidRDefault="00156046" w:rsidP="007F4331">
      <w:pPr>
        <w:spacing w:line="240" w:lineRule="auto"/>
        <w:rPr>
          <w:sz w:val="24"/>
          <w:szCs w:val="24"/>
        </w:rPr>
      </w:pPr>
    </w:p>
    <w:p w:rsidR="00156046" w:rsidRPr="00D74698" w:rsidRDefault="00156046" w:rsidP="007F4331">
      <w:pPr>
        <w:spacing w:line="240" w:lineRule="auto"/>
        <w:rPr>
          <w:sz w:val="24"/>
          <w:szCs w:val="24"/>
        </w:rPr>
      </w:pPr>
    </w:p>
    <w:p w:rsidR="00156046" w:rsidRPr="00D74698" w:rsidRDefault="00156046" w:rsidP="007F4331">
      <w:pPr>
        <w:spacing w:line="240" w:lineRule="auto"/>
        <w:rPr>
          <w:sz w:val="24"/>
          <w:szCs w:val="24"/>
        </w:rPr>
      </w:pPr>
    </w:p>
    <w:p w:rsidR="00156046" w:rsidRPr="00D74698" w:rsidRDefault="00156046" w:rsidP="007F4331">
      <w:pPr>
        <w:spacing w:line="240" w:lineRule="auto"/>
        <w:rPr>
          <w:sz w:val="24"/>
          <w:szCs w:val="24"/>
        </w:rPr>
      </w:pPr>
    </w:p>
    <w:p w:rsidR="00156046" w:rsidRPr="00D74698" w:rsidRDefault="00156046" w:rsidP="007F4331">
      <w:pPr>
        <w:pStyle w:val="Paragraphedeliste"/>
        <w:spacing w:line="240" w:lineRule="auto"/>
        <w:ind w:left="786"/>
        <w:rPr>
          <w:b/>
          <w:bCs/>
          <w:sz w:val="32"/>
          <w:szCs w:val="32"/>
          <w:bdr w:val="single" w:sz="4" w:space="0" w:color="auto"/>
          <w:shd w:val="clear" w:color="auto" w:fill="C6D9F1"/>
        </w:rPr>
      </w:pPr>
      <w:r w:rsidRPr="00D74698">
        <w:rPr>
          <w:b/>
          <w:bCs/>
          <w:sz w:val="32"/>
          <w:szCs w:val="32"/>
          <w:bdr w:val="single" w:sz="4" w:space="0" w:color="auto"/>
          <w:shd w:val="clear" w:color="auto" w:fill="C6D9F1"/>
        </w:rPr>
        <w:lastRenderedPageBreak/>
        <w:t>Données techniques de l’installation de production</w:t>
      </w:r>
    </w:p>
    <w:p w:rsidR="00156046" w:rsidRPr="00D74698" w:rsidRDefault="00156046" w:rsidP="00630537">
      <w:pPr>
        <w:spacing w:line="240" w:lineRule="auto"/>
        <w:jc w:val="center"/>
        <w:rPr>
          <w:sz w:val="24"/>
          <w:szCs w:val="24"/>
        </w:rPr>
      </w:pPr>
    </w:p>
    <w:p w:rsidR="00156046" w:rsidRPr="00D74698" w:rsidRDefault="00156046" w:rsidP="0043610D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D74698">
        <w:rPr>
          <w:sz w:val="24"/>
          <w:szCs w:val="24"/>
        </w:rPr>
        <w:t>Quelle est la capacité électrique nominale de l’installation de production ?</w:t>
      </w:r>
    </w:p>
    <w:p w:rsidR="00156046" w:rsidRPr="00D74698" w:rsidRDefault="00156046" w:rsidP="0043610D">
      <w:pPr>
        <w:pStyle w:val="Paragraphedeliste"/>
        <w:spacing w:line="240" w:lineRule="auto"/>
        <w:ind w:left="720"/>
        <w:rPr>
          <w:sz w:val="24"/>
          <w:szCs w:val="24"/>
        </w:rPr>
      </w:pPr>
      <w:r w:rsidRPr="00D74698">
        <w:rPr>
          <w:sz w:val="24"/>
          <w:szCs w:val="24"/>
        </w:rPr>
        <w:t>……………………………………………………….  kW</w:t>
      </w:r>
    </w:p>
    <w:p w:rsidR="00156046" w:rsidRPr="00D74698" w:rsidRDefault="00156046" w:rsidP="0043610D">
      <w:pPr>
        <w:spacing w:line="240" w:lineRule="auto"/>
        <w:rPr>
          <w:sz w:val="24"/>
          <w:szCs w:val="24"/>
        </w:rPr>
      </w:pPr>
    </w:p>
    <w:p w:rsidR="00156046" w:rsidRPr="00D74698" w:rsidRDefault="00156046" w:rsidP="00D0307E">
      <w:pPr>
        <w:ind w:left="709"/>
        <w:jc w:val="center"/>
        <w:rPr>
          <w:b/>
          <w:bCs/>
          <w:sz w:val="32"/>
          <w:szCs w:val="32"/>
          <w:bdr w:val="single" w:sz="4" w:space="0" w:color="auto"/>
          <w:shd w:val="clear" w:color="auto" w:fill="C6D9F1"/>
        </w:rPr>
      </w:pPr>
      <w:r w:rsidRPr="00D74698">
        <w:rPr>
          <w:b/>
          <w:bCs/>
          <w:sz w:val="32"/>
          <w:szCs w:val="32"/>
          <w:bdr w:val="single" w:sz="4" w:space="0" w:color="auto"/>
          <w:shd w:val="clear" w:color="auto" w:fill="C6D9F1"/>
        </w:rPr>
        <w:t>Calcul du nombre de certificats verts à octroyer</w:t>
      </w:r>
    </w:p>
    <w:p w:rsidR="00156046" w:rsidRPr="00D74698" w:rsidRDefault="00156046" w:rsidP="00D0307E">
      <w:pPr>
        <w:rPr>
          <w:bdr w:val="single" w:sz="4" w:space="0" w:color="auto"/>
          <w:shd w:val="clear" w:color="auto" w:fill="C6D9F1"/>
        </w:rPr>
      </w:pPr>
    </w:p>
    <w:p w:rsidR="00156046" w:rsidRPr="00D74698" w:rsidRDefault="00156046" w:rsidP="00D0307E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D74698">
        <w:rPr>
          <w:sz w:val="24"/>
          <w:szCs w:val="24"/>
        </w:rPr>
        <w:t xml:space="preserve">Veuillez fournir en annexe les spécifications (marque, type, numéro de série, champ de mesure et précision) de tous les compteurs utilisés pour déterminer le nombre de certificats verts. Veuillez </w:t>
      </w:r>
      <w:r>
        <w:rPr>
          <w:sz w:val="24"/>
          <w:szCs w:val="24"/>
        </w:rPr>
        <w:t>indiquer</w:t>
      </w:r>
      <w:r w:rsidRPr="00D74698">
        <w:rPr>
          <w:sz w:val="24"/>
          <w:szCs w:val="24"/>
        </w:rPr>
        <w:t xml:space="preserve"> pour chaque compteur </w:t>
      </w:r>
      <w:r w:rsidRPr="00CD475C">
        <w:rPr>
          <w:sz w:val="24"/>
          <w:szCs w:val="24"/>
        </w:rPr>
        <w:t>quelle partie est chargé</w:t>
      </w:r>
      <w:r>
        <w:rPr>
          <w:sz w:val="24"/>
          <w:szCs w:val="24"/>
        </w:rPr>
        <w:t>e</w:t>
      </w:r>
      <w:r w:rsidRPr="00CD475C">
        <w:rPr>
          <w:sz w:val="24"/>
          <w:szCs w:val="24"/>
        </w:rPr>
        <w:t xml:space="preserve"> de la lecture mensuelle et de son rapport.</w:t>
      </w:r>
    </w:p>
    <w:p w:rsidR="00156046" w:rsidRPr="00D74698" w:rsidRDefault="00156046" w:rsidP="00F01613">
      <w:pPr>
        <w:pStyle w:val="Paragraphedeliste"/>
        <w:ind w:left="720"/>
        <w:rPr>
          <w:sz w:val="24"/>
          <w:szCs w:val="24"/>
        </w:rPr>
      </w:pPr>
      <w:r w:rsidRPr="00D74698">
        <w:rPr>
          <w:sz w:val="24"/>
          <w:szCs w:val="24"/>
        </w:rPr>
        <w:t xml:space="preserve">Les spécifications sont exigées pour tous les compteurs : le compteur qui enregistre la quantité d’électricité produite, le compteur qui enregistre la quantité d’électricité injectée dans le </w:t>
      </w:r>
      <w:r w:rsidR="00D37263">
        <w:rPr>
          <w:sz w:val="24"/>
          <w:szCs w:val="24"/>
        </w:rPr>
        <w:t>réseau</w:t>
      </w:r>
      <w:r w:rsidRPr="00D74698">
        <w:rPr>
          <w:sz w:val="24"/>
          <w:szCs w:val="24"/>
        </w:rPr>
        <w:t xml:space="preserve"> et, le cas échéant, les compteurs qui enregistrent la consommation énergétique des </w:t>
      </w:r>
      <w:r w:rsidRPr="00B148D8">
        <w:rPr>
          <w:sz w:val="24"/>
          <w:szCs w:val="24"/>
        </w:rPr>
        <w:t>équipements utilitaires</w:t>
      </w:r>
      <w:r w:rsidRPr="00D74698">
        <w:rPr>
          <w:sz w:val="24"/>
          <w:szCs w:val="24"/>
        </w:rPr>
        <w:t>.</w:t>
      </w:r>
    </w:p>
    <w:p w:rsidR="00156046" w:rsidRPr="00D74698" w:rsidRDefault="00156046" w:rsidP="00F36E2B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D74698">
        <w:rPr>
          <w:sz w:val="24"/>
          <w:szCs w:val="24"/>
        </w:rPr>
        <w:t xml:space="preserve">Ajoutez en annexe un </w:t>
      </w:r>
      <w:r w:rsidRPr="00B148D8">
        <w:rPr>
          <w:sz w:val="24"/>
          <w:szCs w:val="24"/>
        </w:rPr>
        <w:t>certificat d’étalonnage ou une attestation d’étalonnage</w:t>
      </w:r>
      <w:r w:rsidRPr="00D74698">
        <w:rPr>
          <w:sz w:val="24"/>
          <w:szCs w:val="24"/>
        </w:rPr>
        <w:t xml:space="preserve"> pour chaque compteur de moins de cinq ans.</w:t>
      </w:r>
    </w:p>
    <w:p w:rsidR="00156046" w:rsidRPr="00D74698" w:rsidRDefault="00156046" w:rsidP="00F36E2B">
      <w:pPr>
        <w:pStyle w:val="Paragraphedeliste"/>
        <w:ind w:left="720"/>
        <w:rPr>
          <w:sz w:val="24"/>
          <w:szCs w:val="24"/>
        </w:rPr>
      </w:pPr>
      <w:r w:rsidRPr="00D74698">
        <w:rPr>
          <w:sz w:val="24"/>
          <w:szCs w:val="24"/>
        </w:rPr>
        <w:t>Sur ces documents, devant être signés et datés, figure le numéro de série du compteur concerné.</w:t>
      </w:r>
    </w:p>
    <w:p w:rsidR="00156046" w:rsidRPr="00D74698" w:rsidRDefault="00156046" w:rsidP="00FF0BDA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D74698">
        <w:rPr>
          <w:sz w:val="24"/>
          <w:szCs w:val="24"/>
        </w:rPr>
        <w:t>Ajoutez en annexe un schéma unifilaire électrique de l’installation de production ainsi que le type de compteur.</w:t>
      </w:r>
    </w:p>
    <w:p w:rsidR="00156046" w:rsidRPr="00D74698" w:rsidRDefault="00156046" w:rsidP="00FF0BDA">
      <w:pPr>
        <w:pStyle w:val="Paragraphedeliste"/>
        <w:ind w:left="720"/>
        <w:rPr>
          <w:sz w:val="24"/>
          <w:szCs w:val="24"/>
        </w:rPr>
      </w:pPr>
      <w:r w:rsidRPr="00D74698">
        <w:rPr>
          <w:sz w:val="24"/>
          <w:szCs w:val="24"/>
        </w:rPr>
        <w:t xml:space="preserve">Tous les compteurs utilisés pour déterminer le nombre de certificats verts doivent être clairement identifiés sur le schéma unifilaire au moyen d’une caractéristique univoque (par exemple leur numéro de série), </w:t>
      </w:r>
      <w:r w:rsidRPr="00B148D8">
        <w:rPr>
          <w:sz w:val="24"/>
          <w:szCs w:val="24"/>
        </w:rPr>
        <w:t>renvoyant à la mesure dans le reste de la demande. La position</w:t>
      </w:r>
      <w:r w:rsidRPr="00D74698">
        <w:rPr>
          <w:sz w:val="24"/>
          <w:szCs w:val="24"/>
        </w:rPr>
        <w:t xml:space="preserve"> mutuelle des éléments suivants doit clairement ressortir du schéma unifilaire, pour autant qu’ils soient présents sur le site :</w:t>
      </w:r>
    </w:p>
    <w:p w:rsidR="00156046" w:rsidRPr="00D74698" w:rsidRDefault="00156046" w:rsidP="00FF0BD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D74698">
        <w:rPr>
          <w:sz w:val="24"/>
          <w:szCs w:val="24"/>
        </w:rPr>
        <w:t>Le générateur ;</w:t>
      </w:r>
    </w:p>
    <w:p w:rsidR="00156046" w:rsidRPr="00D74698" w:rsidRDefault="00156046" w:rsidP="00FF0BD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D74698">
        <w:rPr>
          <w:sz w:val="24"/>
          <w:szCs w:val="24"/>
        </w:rPr>
        <w:t>L’emplacement de tous les compteurs ;</w:t>
      </w:r>
    </w:p>
    <w:p w:rsidR="00156046" w:rsidRPr="00D74698" w:rsidRDefault="00156046" w:rsidP="00FF0BD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D74698">
        <w:rPr>
          <w:sz w:val="24"/>
          <w:szCs w:val="24"/>
        </w:rPr>
        <w:t xml:space="preserve">Une ou plusieurs dérivations des </w:t>
      </w:r>
      <w:r w:rsidRPr="00B148D8">
        <w:rPr>
          <w:sz w:val="24"/>
          <w:szCs w:val="24"/>
        </w:rPr>
        <w:t>équipements utilitaires</w:t>
      </w:r>
      <w:r w:rsidRPr="00D74698">
        <w:rPr>
          <w:sz w:val="24"/>
          <w:szCs w:val="24"/>
        </w:rPr>
        <w:t xml:space="preserve"> de l’installation de production.</w:t>
      </w:r>
    </w:p>
    <w:p w:rsidR="00156046" w:rsidRPr="00D74698" w:rsidRDefault="00156046" w:rsidP="00FF0BD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D74698">
        <w:rPr>
          <w:sz w:val="24"/>
          <w:szCs w:val="24"/>
        </w:rPr>
        <w:t>Le point d’accès au réseau de distribution ou de transport ;</w:t>
      </w:r>
    </w:p>
    <w:p w:rsidR="00156046" w:rsidRPr="00D74698" w:rsidRDefault="00156046" w:rsidP="00FF0BD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D74698">
        <w:rPr>
          <w:sz w:val="24"/>
          <w:szCs w:val="24"/>
        </w:rPr>
        <w:lastRenderedPageBreak/>
        <w:t>Les transformateurs éventuels entre les installations de production et le réseau de distribution ou de transport.</w:t>
      </w:r>
    </w:p>
    <w:p w:rsidR="00156046" w:rsidRPr="00D74698" w:rsidRDefault="00156046" w:rsidP="00471D6E">
      <w:pPr>
        <w:rPr>
          <w:sz w:val="24"/>
          <w:szCs w:val="24"/>
        </w:rPr>
      </w:pPr>
    </w:p>
    <w:p w:rsidR="00156046" w:rsidRPr="00D74698" w:rsidRDefault="00156046" w:rsidP="00471D6E">
      <w:pPr>
        <w:rPr>
          <w:sz w:val="24"/>
          <w:szCs w:val="24"/>
        </w:rPr>
      </w:pPr>
    </w:p>
    <w:p w:rsidR="00156046" w:rsidRPr="00D74698" w:rsidRDefault="00156046" w:rsidP="00471D6E">
      <w:pPr>
        <w:ind w:left="709"/>
        <w:jc w:val="center"/>
        <w:rPr>
          <w:b/>
          <w:bCs/>
          <w:sz w:val="32"/>
          <w:szCs w:val="32"/>
          <w:bdr w:val="single" w:sz="4" w:space="0" w:color="auto"/>
          <w:shd w:val="clear" w:color="auto" w:fill="C6D9F1"/>
        </w:rPr>
      </w:pPr>
      <w:r w:rsidRPr="00D74698">
        <w:rPr>
          <w:b/>
          <w:bCs/>
          <w:sz w:val="32"/>
          <w:szCs w:val="32"/>
          <w:bdr w:val="single" w:sz="4" w:space="0" w:color="auto"/>
          <w:shd w:val="clear" w:color="auto" w:fill="C6D9F1"/>
        </w:rPr>
        <w:t>Documents à joindre</w:t>
      </w:r>
    </w:p>
    <w:p w:rsidR="00156046" w:rsidRPr="00D74698" w:rsidRDefault="00156046" w:rsidP="00471D6E">
      <w:pPr>
        <w:rPr>
          <w:sz w:val="24"/>
          <w:szCs w:val="24"/>
        </w:rPr>
      </w:pPr>
    </w:p>
    <w:p w:rsidR="00156046" w:rsidRPr="00D74698" w:rsidRDefault="00156046" w:rsidP="00AE1713">
      <w:pPr>
        <w:rPr>
          <w:sz w:val="24"/>
          <w:szCs w:val="24"/>
        </w:rPr>
      </w:pPr>
      <w:r w:rsidRPr="00D74698">
        <w:rPr>
          <w:sz w:val="24"/>
          <w:szCs w:val="24"/>
        </w:rPr>
        <w:t xml:space="preserve">Le demandeur joint à ce formulaire une copie </w:t>
      </w:r>
      <w:r w:rsidR="00740CB0">
        <w:rPr>
          <w:sz w:val="24"/>
          <w:szCs w:val="24"/>
        </w:rPr>
        <w:t>certifiée</w:t>
      </w:r>
      <w:r w:rsidRPr="00D74698">
        <w:rPr>
          <w:sz w:val="24"/>
          <w:szCs w:val="24"/>
        </w:rPr>
        <w:t xml:space="preserve"> conforme par un organisme de contrôle officiellement </w:t>
      </w:r>
      <w:r w:rsidR="00740CB0">
        <w:rPr>
          <w:sz w:val="24"/>
          <w:szCs w:val="24"/>
        </w:rPr>
        <w:t xml:space="preserve">agréé </w:t>
      </w:r>
      <w:r w:rsidRPr="00D74698">
        <w:rPr>
          <w:sz w:val="24"/>
          <w:szCs w:val="24"/>
        </w:rPr>
        <w:t xml:space="preserve">du certificat de garantie d’origine qui lui a été attribué conformément à l’article 4 de l’arrêté royal du 16 juillet 2002 relatif à l'établissement de mécanismes visant la promotion de l'électricité </w:t>
      </w:r>
      <w:r w:rsidR="00740CB0">
        <w:rPr>
          <w:sz w:val="24"/>
          <w:szCs w:val="24"/>
        </w:rPr>
        <w:t xml:space="preserve">produite </w:t>
      </w:r>
      <w:r w:rsidRPr="00D74698">
        <w:rPr>
          <w:sz w:val="24"/>
          <w:szCs w:val="24"/>
        </w:rPr>
        <w:t>à partir des sources d'énergie renouvelables.</w:t>
      </w:r>
    </w:p>
    <w:p w:rsidR="00156046" w:rsidRPr="00D74698" w:rsidRDefault="00156046" w:rsidP="00AE1713">
      <w:pPr>
        <w:rPr>
          <w:sz w:val="24"/>
          <w:szCs w:val="24"/>
        </w:rPr>
      </w:pPr>
      <w:r w:rsidRPr="00D74698">
        <w:rPr>
          <w:sz w:val="24"/>
          <w:szCs w:val="24"/>
        </w:rPr>
        <w:t>La date à laquelle le certificat de garantie d’origine a été octroyé est importante car les certificats verts sont octroyés sur la base de la quantité d’électricité produite à partir de la date d’octroi du certificat de garantie d’origine. De plus, il faut faire une distinction claire entre la date d’octroi du certificat de garantie et la date à laquelle le contrôleur a visité l’installation de production.</w:t>
      </w:r>
    </w:p>
    <w:p w:rsidR="00156046" w:rsidRPr="00D74698" w:rsidRDefault="00156046">
      <w:pPr>
        <w:rPr>
          <w:b/>
          <w:bCs/>
          <w:sz w:val="24"/>
          <w:szCs w:val="24"/>
          <w:bdr w:val="single" w:sz="4" w:space="0" w:color="auto"/>
          <w:shd w:val="clear" w:color="auto" w:fill="C6D9F1"/>
        </w:rPr>
      </w:pPr>
      <w:r w:rsidRPr="00D74698">
        <w:rPr>
          <w:b/>
          <w:bCs/>
          <w:sz w:val="24"/>
          <w:szCs w:val="24"/>
          <w:bdr w:val="single" w:sz="4" w:space="0" w:color="auto"/>
          <w:shd w:val="clear" w:color="auto" w:fill="C6D9F1"/>
        </w:rPr>
        <w:br w:type="page"/>
      </w:r>
    </w:p>
    <w:p w:rsidR="00156046" w:rsidRPr="00D74698" w:rsidRDefault="00156046">
      <w:pPr>
        <w:rPr>
          <w:b/>
          <w:bCs/>
          <w:sz w:val="24"/>
          <w:szCs w:val="24"/>
          <w:bdr w:val="single" w:sz="4" w:space="0" w:color="auto"/>
          <w:shd w:val="clear" w:color="auto" w:fill="C6D9F1"/>
        </w:rPr>
      </w:pPr>
    </w:p>
    <w:p w:rsidR="00156046" w:rsidRPr="00D74698" w:rsidRDefault="00156046" w:rsidP="00254F6E">
      <w:pPr>
        <w:ind w:left="709"/>
        <w:jc w:val="center"/>
        <w:rPr>
          <w:b/>
          <w:bCs/>
          <w:sz w:val="32"/>
          <w:szCs w:val="32"/>
          <w:bdr w:val="single" w:sz="4" w:space="0" w:color="auto"/>
          <w:shd w:val="clear" w:color="auto" w:fill="C6D9F1"/>
        </w:rPr>
      </w:pPr>
      <w:r w:rsidRPr="00D74698">
        <w:rPr>
          <w:b/>
          <w:bCs/>
          <w:sz w:val="32"/>
          <w:szCs w:val="32"/>
          <w:bdr w:val="single" w:sz="4" w:space="0" w:color="auto"/>
          <w:shd w:val="clear" w:color="auto" w:fill="C6D9F1"/>
        </w:rPr>
        <w:t xml:space="preserve">Déclaration sur l’honneur et signature </w:t>
      </w:r>
    </w:p>
    <w:p w:rsidR="00156046" w:rsidRPr="00D74698" w:rsidRDefault="00156046" w:rsidP="00254F6E">
      <w:pPr>
        <w:rPr>
          <w:sz w:val="24"/>
          <w:szCs w:val="24"/>
        </w:rPr>
      </w:pPr>
      <w:r w:rsidRPr="00D74698">
        <w:rPr>
          <w:sz w:val="24"/>
          <w:szCs w:val="24"/>
        </w:rPr>
        <w:t xml:space="preserve">Le demandeur déclare sur l’honneur que : </w:t>
      </w:r>
    </w:p>
    <w:p w:rsidR="00156046" w:rsidRPr="00D74698" w:rsidRDefault="00156046" w:rsidP="00AE1713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D74698">
        <w:rPr>
          <w:sz w:val="24"/>
          <w:szCs w:val="24"/>
        </w:rPr>
        <w:t>toutes les informations figurant dans le présent formulaire (y compris les documents annexés) sont authentiques ;</w:t>
      </w:r>
    </w:p>
    <w:p w:rsidR="00156046" w:rsidRPr="00D74698" w:rsidRDefault="00156046" w:rsidP="00634865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D74698">
        <w:rPr>
          <w:sz w:val="24"/>
          <w:szCs w:val="24"/>
        </w:rPr>
        <w:t xml:space="preserve">les données suivantes seront transmises sans délai à la CREG :  </w:t>
      </w:r>
    </w:p>
    <w:p w:rsidR="00156046" w:rsidRPr="00D74698" w:rsidRDefault="00156046" w:rsidP="00634865">
      <w:pPr>
        <w:pStyle w:val="Paragraphedeliste"/>
        <w:numPr>
          <w:ilvl w:val="1"/>
          <w:numId w:val="14"/>
        </w:numPr>
        <w:rPr>
          <w:sz w:val="24"/>
          <w:szCs w:val="24"/>
        </w:rPr>
      </w:pPr>
      <w:r w:rsidRPr="00D74698">
        <w:rPr>
          <w:sz w:val="24"/>
          <w:szCs w:val="24"/>
        </w:rPr>
        <w:t xml:space="preserve">Toute modification des données reprises dans le formulaire de demande de certificats verts [et ce dans les quinze jours et au plus tard avant le prochain octroi de certificats verts] ; </w:t>
      </w:r>
    </w:p>
    <w:p w:rsidR="00156046" w:rsidRPr="00D74698" w:rsidRDefault="00156046" w:rsidP="00254F6E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D74698">
        <w:rPr>
          <w:sz w:val="24"/>
          <w:szCs w:val="24"/>
        </w:rPr>
        <w:t xml:space="preserve">Toute modification ayant pour conséquence que les conditions d’octroi des certificats verts ne sont plus remplies ; </w:t>
      </w:r>
    </w:p>
    <w:p w:rsidR="00156046" w:rsidRPr="00D74698" w:rsidRDefault="00156046" w:rsidP="0063486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D74698">
        <w:rPr>
          <w:sz w:val="24"/>
          <w:szCs w:val="24"/>
        </w:rPr>
        <w:t>Toute modification qui peut avoir une influence sur le nombre de certificats verts à octroyer ;</w:t>
      </w:r>
    </w:p>
    <w:p w:rsidR="00156046" w:rsidRPr="00D74698" w:rsidRDefault="00156046" w:rsidP="000326A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D74698">
        <w:rPr>
          <w:sz w:val="24"/>
          <w:szCs w:val="24"/>
        </w:rPr>
        <w:t xml:space="preserve">le signataire de la demande, tel que mentionné ci-après, est </w:t>
      </w:r>
      <w:r>
        <w:rPr>
          <w:sz w:val="24"/>
          <w:szCs w:val="24"/>
        </w:rPr>
        <w:t>habilité</w:t>
      </w:r>
      <w:r w:rsidRPr="00D74698"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Pr="00D74698">
        <w:rPr>
          <w:sz w:val="24"/>
          <w:szCs w:val="24"/>
        </w:rPr>
        <w:t xml:space="preserve"> </w:t>
      </w:r>
      <w:r>
        <w:rPr>
          <w:sz w:val="24"/>
          <w:szCs w:val="24"/>
        </w:rPr>
        <w:t>engager</w:t>
      </w:r>
      <w:r w:rsidRPr="00D74698">
        <w:rPr>
          <w:sz w:val="24"/>
          <w:szCs w:val="24"/>
        </w:rPr>
        <w:t xml:space="preserve"> le demandeur et </w:t>
      </w:r>
      <w:r>
        <w:rPr>
          <w:sz w:val="24"/>
          <w:szCs w:val="24"/>
        </w:rPr>
        <w:t xml:space="preserve">à </w:t>
      </w:r>
      <w:r w:rsidRPr="00D74698">
        <w:rPr>
          <w:sz w:val="24"/>
          <w:szCs w:val="24"/>
        </w:rPr>
        <w:t xml:space="preserve">agir en son nom et pour son compte ; </w:t>
      </w:r>
    </w:p>
    <w:p w:rsidR="00156046" w:rsidRPr="00D74698" w:rsidRDefault="00156046" w:rsidP="00955249">
      <w:pPr>
        <w:rPr>
          <w:sz w:val="24"/>
          <w:szCs w:val="24"/>
        </w:rPr>
      </w:pPr>
    </w:p>
    <w:p w:rsidR="00156046" w:rsidRPr="00D74698" w:rsidRDefault="00156046" w:rsidP="00955249">
      <w:pPr>
        <w:spacing w:line="240" w:lineRule="auto"/>
        <w:rPr>
          <w:sz w:val="48"/>
          <w:szCs w:val="48"/>
        </w:rPr>
      </w:pPr>
      <w:r w:rsidRPr="00D74698">
        <w:rPr>
          <w:sz w:val="24"/>
          <w:szCs w:val="24"/>
        </w:rPr>
        <w:t xml:space="preserve">Date                Jour </w:t>
      </w:r>
      <w:r w:rsidRPr="00D74698">
        <w:rPr>
          <w:sz w:val="48"/>
          <w:szCs w:val="48"/>
        </w:rPr>
        <w:sym w:font="Symbol" w:char="F07F"/>
      </w:r>
      <w:r w:rsidRPr="00D74698">
        <w:rPr>
          <w:sz w:val="48"/>
          <w:szCs w:val="48"/>
        </w:rPr>
        <w:sym w:font="Symbol" w:char="F080"/>
      </w:r>
      <w:r w:rsidRPr="00D74698">
        <w:rPr>
          <w:sz w:val="24"/>
          <w:szCs w:val="24"/>
        </w:rPr>
        <w:t xml:space="preserve">      Mois </w:t>
      </w:r>
      <w:r w:rsidRPr="00D74698">
        <w:rPr>
          <w:sz w:val="48"/>
          <w:szCs w:val="48"/>
        </w:rPr>
        <w:sym w:font="Symbol" w:char="F07F"/>
      </w:r>
      <w:r w:rsidRPr="00D74698">
        <w:rPr>
          <w:sz w:val="48"/>
          <w:szCs w:val="48"/>
        </w:rPr>
        <w:sym w:font="Symbol" w:char="F080"/>
      </w:r>
      <w:r w:rsidRPr="00D74698">
        <w:rPr>
          <w:sz w:val="24"/>
          <w:szCs w:val="24"/>
        </w:rPr>
        <w:t xml:space="preserve">  Année </w:t>
      </w:r>
      <w:r w:rsidRPr="00D74698">
        <w:rPr>
          <w:sz w:val="48"/>
          <w:szCs w:val="48"/>
        </w:rPr>
        <w:sym w:font="Symbol" w:char="F07F"/>
      </w:r>
      <w:r w:rsidRPr="00D74698">
        <w:rPr>
          <w:sz w:val="48"/>
          <w:szCs w:val="48"/>
        </w:rPr>
        <w:sym w:font="Symbol" w:char="F080"/>
      </w:r>
      <w:r w:rsidRPr="00D74698">
        <w:rPr>
          <w:sz w:val="48"/>
          <w:szCs w:val="48"/>
        </w:rPr>
        <w:sym w:font="Symbol" w:char="F07F"/>
      </w:r>
      <w:r w:rsidRPr="00D74698">
        <w:rPr>
          <w:sz w:val="48"/>
          <w:szCs w:val="48"/>
        </w:rPr>
        <w:sym w:font="Symbol" w:char="F080"/>
      </w:r>
    </w:p>
    <w:p w:rsidR="00156046" w:rsidRPr="00D74698" w:rsidRDefault="00156046" w:rsidP="00955249">
      <w:pPr>
        <w:spacing w:line="240" w:lineRule="auto"/>
        <w:rPr>
          <w:sz w:val="48"/>
          <w:szCs w:val="48"/>
        </w:rPr>
      </w:pPr>
    </w:p>
    <w:p w:rsidR="00156046" w:rsidRPr="00D74698" w:rsidRDefault="00156046" w:rsidP="00955249">
      <w:pPr>
        <w:spacing w:line="240" w:lineRule="auto"/>
        <w:rPr>
          <w:sz w:val="24"/>
          <w:szCs w:val="24"/>
        </w:rPr>
      </w:pPr>
      <w:r w:rsidRPr="00D74698">
        <w:rPr>
          <w:sz w:val="24"/>
          <w:szCs w:val="24"/>
        </w:rPr>
        <w:t>Signature   ……………………………………………………………………………………………………………..</w:t>
      </w:r>
    </w:p>
    <w:p w:rsidR="00156046" w:rsidRPr="00D74698" w:rsidRDefault="00156046" w:rsidP="00955249">
      <w:pPr>
        <w:spacing w:line="240" w:lineRule="auto"/>
        <w:rPr>
          <w:sz w:val="24"/>
          <w:szCs w:val="24"/>
        </w:rPr>
      </w:pPr>
    </w:p>
    <w:p w:rsidR="00156046" w:rsidRPr="00D74698" w:rsidRDefault="00156046" w:rsidP="003D46C5">
      <w:pPr>
        <w:spacing w:line="240" w:lineRule="auto"/>
        <w:rPr>
          <w:sz w:val="24"/>
          <w:szCs w:val="24"/>
        </w:rPr>
      </w:pPr>
      <w:r w:rsidRPr="00D74698">
        <w:rPr>
          <w:sz w:val="24"/>
          <w:szCs w:val="24"/>
        </w:rPr>
        <w:t>Prénom et nom  ……………………………………………………………………………………………………</w:t>
      </w:r>
    </w:p>
    <w:p w:rsidR="00156046" w:rsidRPr="00D74698" w:rsidRDefault="00156046" w:rsidP="003D46C5">
      <w:pPr>
        <w:spacing w:line="240" w:lineRule="auto"/>
        <w:rPr>
          <w:sz w:val="24"/>
          <w:szCs w:val="24"/>
        </w:rPr>
      </w:pPr>
      <w:r w:rsidRPr="00D74698">
        <w:rPr>
          <w:sz w:val="24"/>
          <w:szCs w:val="24"/>
        </w:rPr>
        <w:t>Fonction …………………………………………………………………………………………………………………………..</w:t>
      </w:r>
    </w:p>
    <w:p w:rsidR="00156046" w:rsidRPr="00D74698" w:rsidRDefault="00156046">
      <w:pPr>
        <w:rPr>
          <w:b/>
          <w:bCs/>
          <w:sz w:val="32"/>
          <w:szCs w:val="32"/>
          <w:bdr w:val="single" w:sz="4" w:space="0" w:color="auto"/>
          <w:shd w:val="clear" w:color="auto" w:fill="C6D9F1"/>
        </w:rPr>
      </w:pPr>
      <w:r w:rsidRPr="00D74698">
        <w:rPr>
          <w:b/>
          <w:bCs/>
          <w:sz w:val="32"/>
          <w:szCs w:val="32"/>
          <w:bdr w:val="single" w:sz="4" w:space="0" w:color="auto"/>
          <w:shd w:val="clear" w:color="auto" w:fill="C6D9F1"/>
        </w:rPr>
        <w:br w:type="page"/>
      </w:r>
    </w:p>
    <w:p w:rsidR="00156046" w:rsidRPr="00D74698" w:rsidRDefault="00156046" w:rsidP="003D46C5">
      <w:pPr>
        <w:ind w:left="709"/>
        <w:jc w:val="center"/>
        <w:rPr>
          <w:b/>
          <w:bCs/>
          <w:sz w:val="32"/>
          <w:szCs w:val="32"/>
          <w:bdr w:val="single" w:sz="4" w:space="0" w:color="auto"/>
          <w:shd w:val="clear" w:color="auto" w:fill="C6D9F1"/>
        </w:rPr>
      </w:pPr>
    </w:p>
    <w:p w:rsidR="00156046" w:rsidRPr="00D74698" w:rsidRDefault="00156046" w:rsidP="003D46C5">
      <w:pPr>
        <w:ind w:left="709"/>
        <w:jc w:val="center"/>
        <w:rPr>
          <w:b/>
          <w:bCs/>
          <w:sz w:val="32"/>
          <w:szCs w:val="32"/>
          <w:bdr w:val="single" w:sz="4" w:space="0" w:color="auto"/>
          <w:shd w:val="clear" w:color="auto" w:fill="C6D9F1"/>
        </w:rPr>
      </w:pPr>
      <w:r w:rsidRPr="00D74698">
        <w:rPr>
          <w:b/>
          <w:bCs/>
          <w:sz w:val="32"/>
          <w:szCs w:val="32"/>
          <w:bdr w:val="single" w:sz="4" w:space="0" w:color="auto"/>
          <w:shd w:val="clear" w:color="auto" w:fill="C6D9F1"/>
        </w:rPr>
        <w:t>Traitement de ce formulaire de demande</w:t>
      </w:r>
    </w:p>
    <w:p w:rsidR="00156046" w:rsidRPr="00D74698" w:rsidRDefault="00156046" w:rsidP="003D46C5">
      <w:pPr>
        <w:ind w:left="709"/>
        <w:jc w:val="center"/>
        <w:rPr>
          <w:b/>
          <w:bCs/>
          <w:sz w:val="32"/>
          <w:szCs w:val="32"/>
          <w:bdr w:val="single" w:sz="4" w:space="0" w:color="auto"/>
          <w:shd w:val="clear" w:color="auto" w:fill="C6D9F1"/>
        </w:rPr>
      </w:pPr>
    </w:p>
    <w:p w:rsidR="00156046" w:rsidRPr="00D74698" w:rsidRDefault="00156046">
      <w:pPr>
        <w:spacing w:line="240" w:lineRule="auto"/>
        <w:rPr>
          <w:sz w:val="24"/>
          <w:szCs w:val="24"/>
        </w:rPr>
      </w:pPr>
      <w:r w:rsidRPr="00D74698">
        <w:rPr>
          <w:sz w:val="24"/>
          <w:szCs w:val="24"/>
        </w:rPr>
        <w:t>Le demandeur des certificats verts pour l’électricité produite à partir de l’énergie éolienne off-shore doit envoyer par recommandé avec accusé de réception le présent formulaire accompagné des annexes utiles à la CREG (CREG, à l’attention de</w:t>
      </w:r>
      <w:r>
        <w:rPr>
          <w:sz w:val="24"/>
          <w:szCs w:val="24"/>
        </w:rPr>
        <w:t xml:space="preserve"> M.</w:t>
      </w:r>
      <w:r w:rsidR="005641D8">
        <w:rPr>
          <w:sz w:val="24"/>
          <w:szCs w:val="24"/>
        </w:rPr>
        <w:t xml:space="preserve"> K</w:t>
      </w:r>
      <w:r w:rsidR="00407259">
        <w:rPr>
          <w:sz w:val="24"/>
          <w:szCs w:val="24"/>
        </w:rPr>
        <w:t xml:space="preserve">. </w:t>
      </w:r>
      <w:r w:rsidR="00090CED">
        <w:rPr>
          <w:sz w:val="24"/>
          <w:szCs w:val="24"/>
        </w:rPr>
        <w:t>Locquet</w:t>
      </w:r>
      <w:r w:rsidRPr="00D74698">
        <w:rPr>
          <w:sz w:val="24"/>
          <w:szCs w:val="24"/>
        </w:rPr>
        <w:t xml:space="preserve">, </w:t>
      </w:r>
      <w:r>
        <w:rPr>
          <w:sz w:val="24"/>
          <w:szCs w:val="24"/>
        </w:rPr>
        <w:t>rue de l’I</w:t>
      </w:r>
      <w:r w:rsidRPr="00D74698">
        <w:rPr>
          <w:sz w:val="24"/>
          <w:szCs w:val="24"/>
        </w:rPr>
        <w:t>ndustrie 26-38, B-1040 Bruxelles).</w:t>
      </w:r>
    </w:p>
    <w:p w:rsidR="00156046" w:rsidRPr="00D74698" w:rsidRDefault="00156046">
      <w:pPr>
        <w:spacing w:line="240" w:lineRule="auto"/>
        <w:rPr>
          <w:sz w:val="24"/>
          <w:szCs w:val="24"/>
        </w:rPr>
      </w:pPr>
      <w:r w:rsidRPr="00D74698">
        <w:rPr>
          <w:sz w:val="24"/>
          <w:szCs w:val="24"/>
        </w:rPr>
        <w:t xml:space="preserve">La CREG vérifiera si le formulaire de demande est correctement et </w:t>
      </w:r>
      <w:r w:rsidR="00740CB0">
        <w:rPr>
          <w:sz w:val="24"/>
          <w:szCs w:val="24"/>
        </w:rPr>
        <w:t>complètement rempli</w:t>
      </w:r>
      <w:r w:rsidRPr="00D74698">
        <w:rPr>
          <w:sz w:val="24"/>
          <w:szCs w:val="24"/>
        </w:rPr>
        <w:t xml:space="preserve">. Si la CREG constate que le formulaire de demande est incomplet, elle en </w:t>
      </w:r>
      <w:r w:rsidR="00740CB0">
        <w:rPr>
          <w:sz w:val="24"/>
          <w:szCs w:val="24"/>
        </w:rPr>
        <w:t>avisera</w:t>
      </w:r>
      <w:r w:rsidRPr="00D74698">
        <w:rPr>
          <w:sz w:val="24"/>
          <w:szCs w:val="24"/>
        </w:rPr>
        <w:t xml:space="preserve"> le demandeur dans un délai maxim</w:t>
      </w:r>
      <w:r w:rsidR="00740CB0">
        <w:rPr>
          <w:sz w:val="24"/>
          <w:szCs w:val="24"/>
        </w:rPr>
        <w:t>al de</w:t>
      </w:r>
      <w:r w:rsidRPr="00D74698">
        <w:rPr>
          <w:sz w:val="24"/>
          <w:szCs w:val="24"/>
        </w:rPr>
        <w:t xml:space="preserve"> quinze jours </w:t>
      </w:r>
      <w:r w:rsidR="00740CB0">
        <w:rPr>
          <w:sz w:val="24"/>
          <w:szCs w:val="24"/>
        </w:rPr>
        <w:t>à dater de</w:t>
      </w:r>
      <w:r w:rsidRPr="00D74698">
        <w:rPr>
          <w:sz w:val="24"/>
          <w:szCs w:val="24"/>
        </w:rPr>
        <w:t xml:space="preserve"> la réception du formulaire de demande. Elle précisera </w:t>
      </w:r>
      <w:r w:rsidR="00740CB0">
        <w:rPr>
          <w:sz w:val="24"/>
          <w:szCs w:val="24"/>
        </w:rPr>
        <w:t>en quoi</w:t>
      </w:r>
      <w:r w:rsidRPr="00D74698">
        <w:rPr>
          <w:sz w:val="24"/>
          <w:szCs w:val="24"/>
        </w:rPr>
        <w:t xml:space="preserve"> le formulaire est incomplet et fixera un délai</w:t>
      </w:r>
      <w:r w:rsidR="00740CB0">
        <w:rPr>
          <w:sz w:val="24"/>
          <w:szCs w:val="24"/>
        </w:rPr>
        <w:t>, qui ne peut excéder</w:t>
      </w:r>
      <w:r w:rsidRPr="00D74698">
        <w:rPr>
          <w:sz w:val="24"/>
          <w:szCs w:val="24"/>
        </w:rPr>
        <w:t xml:space="preserve"> trois semaines</w:t>
      </w:r>
      <w:r w:rsidR="00740CB0">
        <w:rPr>
          <w:sz w:val="24"/>
          <w:szCs w:val="24"/>
        </w:rPr>
        <w:t>, endéans</w:t>
      </w:r>
      <w:r w:rsidRPr="00D74698">
        <w:rPr>
          <w:sz w:val="24"/>
          <w:szCs w:val="24"/>
        </w:rPr>
        <w:t xml:space="preserve"> lequel </w:t>
      </w:r>
      <w:r w:rsidR="00740CB0">
        <w:rPr>
          <w:sz w:val="24"/>
          <w:szCs w:val="24"/>
        </w:rPr>
        <w:t>le</w:t>
      </w:r>
      <w:r w:rsidRPr="00D74698">
        <w:rPr>
          <w:sz w:val="24"/>
          <w:szCs w:val="24"/>
        </w:rPr>
        <w:t xml:space="preserve"> demandeur </w:t>
      </w:r>
      <w:r w:rsidR="00740CB0">
        <w:rPr>
          <w:sz w:val="24"/>
          <w:szCs w:val="24"/>
        </w:rPr>
        <w:t xml:space="preserve">sera invité à </w:t>
      </w:r>
      <w:r w:rsidRPr="00D74698">
        <w:rPr>
          <w:sz w:val="24"/>
          <w:szCs w:val="24"/>
        </w:rPr>
        <w:t>compléter sa demande.</w:t>
      </w:r>
    </w:p>
    <w:p w:rsidR="00156046" w:rsidRPr="00D74698" w:rsidRDefault="00156046">
      <w:pPr>
        <w:spacing w:line="240" w:lineRule="auto"/>
        <w:rPr>
          <w:sz w:val="24"/>
          <w:szCs w:val="24"/>
        </w:rPr>
      </w:pPr>
      <w:r w:rsidRPr="00D74698">
        <w:rPr>
          <w:sz w:val="24"/>
          <w:szCs w:val="24"/>
        </w:rPr>
        <w:t xml:space="preserve">Dans un délai d’un mois </w:t>
      </w:r>
      <w:r w:rsidR="00740CB0">
        <w:rPr>
          <w:sz w:val="24"/>
          <w:szCs w:val="24"/>
        </w:rPr>
        <w:t>à dater de</w:t>
      </w:r>
      <w:r w:rsidRPr="00D74698">
        <w:rPr>
          <w:sz w:val="24"/>
          <w:szCs w:val="24"/>
        </w:rPr>
        <w:t xml:space="preserve"> la réception du formulaire </w:t>
      </w:r>
      <w:r w:rsidR="00740CB0">
        <w:rPr>
          <w:sz w:val="24"/>
          <w:szCs w:val="24"/>
        </w:rPr>
        <w:t>correct</w:t>
      </w:r>
      <w:r w:rsidRPr="00D74698">
        <w:rPr>
          <w:sz w:val="24"/>
          <w:szCs w:val="24"/>
        </w:rPr>
        <w:t xml:space="preserve"> et </w:t>
      </w:r>
      <w:r w:rsidR="00740CB0">
        <w:rPr>
          <w:sz w:val="24"/>
          <w:szCs w:val="24"/>
        </w:rPr>
        <w:t>complet</w:t>
      </w:r>
      <w:r w:rsidRPr="00D74698">
        <w:rPr>
          <w:sz w:val="24"/>
          <w:szCs w:val="24"/>
        </w:rPr>
        <w:t xml:space="preserve">, la CREG </w:t>
      </w:r>
      <w:r w:rsidR="00740CB0">
        <w:rPr>
          <w:sz w:val="24"/>
          <w:szCs w:val="24"/>
        </w:rPr>
        <w:t>vérifiera si</w:t>
      </w:r>
      <w:r w:rsidRPr="00D74698">
        <w:rPr>
          <w:sz w:val="24"/>
          <w:szCs w:val="24"/>
        </w:rPr>
        <w:t xml:space="preserve"> le demandeur répond aux conditions d’octroi des certificats verts et </w:t>
      </w:r>
      <w:r w:rsidR="00740CB0">
        <w:rPr>
          <w:sz w:val="24"/>
          <w:szCs w:val="24"/>
        </w:rPr>
        <w:t>lui notifiera</w:t>
      </w:r>
      <w:r w:rsidRPr="00D74698">
        <w:rPr>
          <w:sz w:val="24"/>
          <w:szCs w:val="24"/>
        </w:rPr>
        <w:t xml:space="preserve"> sa décision. La CREG est </w:t>
      </w:r>
      <w:r w:rsidR="00740CB0">
        <w:rPr>
          <w:sz w:val="24"/>
          <w:szCs w:val="24"/>
        </w:rPr>
        <w:t>tenue</w:t>
      </w:r>
      <w:r w:rsidRPr="00D74698">
        <w:rPr>
          <w:sz w:val="24"/>
          <w:szCs w:val="24"/>
        </w:rPr>
        <w:t xml:space="preserve"> d’entendre le demandeur qui </w:t>
      </w:r>
      <w:r w:rsidR="00740CB0">
        <w:rPr>
          <w:sz w:val="24"/>
          <w:szCs w:val="24"/>
        </w:rPr>
        <w:t>en fait la requête</w:t>
      </w:r>
      <w:r w:rsidRPr="00D74698">
        <w:rPr>
          <w:sz w:val="24"/>
          <w:szCs w:val="24"/>
        </w:rPr>
        <w:t>.</w:t>
      </w:r>
    </w:p>
    <w:p w:rsidR="00156046" w:rsidRPr="00D74698" w:rsidRDefault="00156046" w:rsidP="00173A03">
      <w:pPr>
        <w:spacing w:line="240" w:lineRule="auto"/>
        <w:rPr>
          <w:sz w:val="24"/>
          <w:szCs w:val="24"/>
        </w:rPr>
      </w:pPr>
    </w:p>
    <w:p w:rsidR="00156046" w:rsidRPr="00D74698" w:rsidRDefault="00156046" w:rsidP="003D46C5">
      <w:pPr>
        <w:spacing w:line="240" w:lineRule="auto"/>
        <w:rPr>
          <w:sz w:val="24"/>
          <w:szCs w:val="24"/>
        </w:rPr>
      </w:pPr>
    </w:p>
    <w:sectPr w:rsidR="00156046" w:rsidRPr="00D74698" w:rsidSect="000411A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399" w:rsidRDefault="00111399" w:rsidP="00710BC2">
      <w:pPr>
        <w:spacing w:after="0" w:line="240" w:lineRule="auto"/>
      </w:pPr>
      <w:r>
        <w:separator/>
      </w:r>
    </w:p>
  </w:endnote>
  <w:endnote w:type="continuationSeparator" w:id="0">
    <w:p w:rsidR="00111399" w:rsidRDefault="00111399" w:rsidP="0071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46" w:rsidRPr="00407259" w:rsidRDefault="00407259" w:rsidP="00407259">
    <w:pPr>
      <w:pStyle w:val="Pieddepage"/>
    </w:pPr>
    <w:r>
      <w:t>Formulaire de demande CV – 5 septembre 2013</w:t>
    </w:r>
    <w:r w:rsidR="009A7C21">
      <w:t xml:space="preserve"> / Update RGPD 25 mai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399" w:rsidRDefault="00111399" w:rsidP="00710BC2">
      <w:pPr>
        <w:spacing w:after="0" w:line="240" w:lineRule="auto"/>
      </w:pPr>
      <w:r>
        <w:separator/>
      </w:r>
    </w:p>
  </w:footnote>
  <w:footnote w:type="continuationSeparator" w:id="0">
    <w:p w:rsidR="00111399" w:rsidRDefault="00111399" w:rsidP="0071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829"/>
    <w:multiLevelType w:val="hybridMultilevel"/>
    <w:tmpl w:val="84EE0F02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C2440E"/>
    <w:multiLevelType w:val="hybridMultilevel"/>
    <w:tmpl w:val="43FEB8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13798"/>
    <w:multiLevelType w:val="hybridMultilevel"/>
    <w:tmpl w:val="BBAA0F8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3C7"/>
    <w:multiLevelType w:val="hybridMultilevel"/>
    <w:tmpl w:val="A0964B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3AC"/>
    <w:multiLevelType w:val="hybridMultilevel"/>
    <w:tmpl w:val="B1626D8E"/>
    <w:lvl w:ilvl="0" w:tplc="FA0E90A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77D8"/>
    <w:multiLevelType w:val="hybridMultilevel"/>
    <w:tmpl w:val="16C02668"/>
    <w:lvl w:ilvl="0" w:tplc="D73CA4A6">
      <w:start w:val="3"/>
      <w:numFmt w:val="bullet"/>
      <w:lvlText w:val="-"/>
      <w:lvlJc w:val="left"/>
      <w:pPr>
        <w:ind w:left="1260" w:hanging="360"/>
      </w:pPr>
      <w:rPr>
        <w:rFonts w:ascii="Calibri" w:eastAsia="Times New Roman" w:hAnsi="Calibri" w:hint="default"/>
      </w:rPr>
    </w:lvl>
    <w:lvl w:ilvl="1" w:tplc="0813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2" w:tplc="08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2257AD"/>
    <w:multiLevelType w:val="hybridMultilevel"/>
    <w:tmpl w:val="B682185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3AD0"/>
    <w:multiLevelType w:val="hybridMultilevel"/>
    <w:tmpl w:val="9F68F6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09C8"/>
    <w:multiLevelType w:val="hybridMultilevel"/>
    <w:tmpl w:val="3934ED4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E6250"/>
    <w:multiLevelType w:val="hybridMultilevel"/>
    <w:tmpl w:val="A8BA80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1178"/>
    <w:multiLevelType w:val="hybridMultilevel"/>
    <w:tmpl w:val="10968BF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D07DA"/>
    <w:multiLevelType w:val="hybridMultilevel"/>
    <w:tmpl w:val="AF84FC6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060C4"/>
    <w:multiLevelType w:val="hybridMultilevel"/>
    <w:tmpl w:val="0FEE77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7685"/>
    <w:multiLevelType w:val="hybridMultilevel"/>
    <w:tmpl w:val="655C174A"/>
    <w:lvl w:ilvl="0" w:tplc="53BE33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AA7B09"/>
    <w:multiLevelType w:val="hybridMultilevel"/>
    <w:tmpl w:val="C28285A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194A"/>
    <w:multiLevelType w:val="hybridMultilevel"/>
    <w:tmpl w:val="B324E8F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22A35"/>
    <w:multiLevelType w:val="hybridMultilevel"/>
    <w:tmpl w:val="06A65422"/>
    <w:lvl w:ilvl="0" w:tplc="7E90C4F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BA525E"/>
    <w:multiLevelType w:val="hybridMultilevel"/>
    <w:tmpl w:val="54968D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30C1A"/>
    <w:multiLevelType w:val="hybridMultilevel"/>
    <w:tmpl w:val="8EB676B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4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18"/>
  </w:num>
  <w:num w:numId="12">
    <w:abstractNumId w:val="10"/>
  </w:num>
  <w:num w:numId="13">
    <w:abstractNumId w:val="11"/>
  </w:num>
  <w:num w:numId="14">
    <w:abstractNumId w:val="5"/>
  </w:num>
  <w:num w:numId="15">
    <w:abstractNumId w:val="7"/>
  </w:num>
  <w:num w:numId="16">
    <w:abstractNumId w:val="16"/>
  </w:num>
  <w:num w:numId="17">
    <w:abstractNumId w:val="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6"/>
    <w:rsid w:val="00015697"/>
    <w:rsid w:val="000266F7"/>
    <w:rsid w:val="000326AA"/>
    <w:rsid w:val="00037D8C"/>
    <w:rsid w:val="000411A9"/>
    <w:rsid w:val="00046AEC"/>
    <w:rsid w:val="00086E1B"/>
    <w:rsid w:val="00090CED"/>
    <w:rsid w:val="000C7DAE"/>
    <w:rsid w:val="00111399"/>
    <w:rsid w:val="00146C91"/>
    <w:rsid w:val="001527A0"/>
    <w:rsid w:val="00156046"/>
    <w:rsid w:val="00163AEB"/>
    <w:rsid w:val="00165732"/>
    <w:rsid w:val="00173A03"/>
    <w:rsid w:val="001820A5"/>
    <w:rsid w:val="001A0DCC"/>
    <w:rsid w:val="001E6D51"/>
    <w:rsid w:val="0024309E"/>
    <w:rsid w:val="00254F6E"/>
    <w:rsid w:val="00270FA1"/>
    <w:rsid w:val="002952B0"/>
    <w:rsid w:val="002A3822"/>
    <w:rsid w:val="002F731F"/>
    <w:rsid w:val="003028EA"/>
    <w:rsid w:val="00304174"/>
    <w:rsid w:val="003412C9"/>
    <w:rsid w:val="00343D52"/>
    <w:rsid w:val="00370A50"/>
    <w:rsid w:val="003A140A"/>
    <w:rsid w:val="003D46C5"/>
    <w:rsid w:val="003D791D"/>
    <w:rsid w:val="00407259"/>
    <w:rsid w:val="00411B49"/>
    <w:rsid w:val="00435937"/>
    <w:rsid w:val="0043610D"/>
    <w:rsid w:val="00466182"/>
    <w:rsid w:val="00471B53"/>
    <w:rsid w:val="00471D6E"/>
    <w:rsid w:val="004908D5"/>
    <w:rsid w:val="004A2FF7"/>
    <w:rsid w:val="004C0E8B"/>
    <w:rsid w:val="005278E5"/>
    <w:rsid w:val="00541A15"/>
    <w:rsid w:val="0054631E"/>
    <w:rsid w:val="00551CBC"/>
    <w:rsid w:val="0056380E"/>
    <w:rsid w:val="005641D8"/>
    <w:rsid w:val="0058752B"/>
    <w:rsid w:val="005878B5"/>
    <w:rsid w:val="005938C2"/>
    <w:rsid w:val="00596BBC"/>
    <w:rsid w:val="005A3C26"/>
    <w:rsid w:val="005B5DA5"/>
    <w:rsid w:val="005D6C71"/>
    <w:rsid w:val="005E093F"/>
    <w:rsid w:val="005E594A"/>
    <w:rsid w:val="005F6132"/>
    <w:rsid w:val="0060055F"/>
    <w:rsid w:val="00630537"/>
    <w:rsid w:val="00634865"/>
    <w:rsid w:val="006512D6"/>
    <w:rsid w:val="00665EB1"/>
    <w:rsid w:val="006D6177"/>
    <w:rsid w:val="00710BC2"/>
    <w:rsid w:val="00711677"/>
    <w:rsid w:val="00730EEE"/>
    <w:rsid w:val="00740CB0"/>
    <w:rsid w:val="00754C10"/>
    <w:rsid w:val="00756FE3"/>
    <w:rsid w:val="007645A3"/>
    <w:rsid w:val="00765BAE"/>
    <w:rsid w:val="00794EDB"/>
    <w:rsid w:val="007A1CAF"/>
    <w:rsid w:val="007B463A"/>
    <w:rsid w:val="007E3E7B"/>
    <w:rsid w:val="007E6462"/>
    <w:rsid w:val="007F110E"/>
    <w:rsid w:val="007F19E7"/>
    <w:rsid w:val="007F4331"/>
    <w:rsid w:val="007F4458"/>
    <w:rsid w:val="008178EE"/>
    <w:rsid w:val="008307B8"/>
    <w:rsid w:val="00836E6A"/>
    <w:rsid w:val="00846851"/>
    <w:rsid w:val="008537EE"/>
    <w:rsid w:val="0088305E"/>
    <w:rsid w:val="008D59C8"/>
    <w:rsid w:val="0094103D"/>
    <w:rsid w:val="009542BE"/>
    <w:rsid w:val="00955249"/>
    <w:rsid w:val="00977B6E"/>
    <w:rsid w:val="009A17E7"/>
    <w:rsid w:val="009A7C21"/>
    <w:rsid w:val="009C6B48"/>
    <w:rsid w:val="009E4504"/>
    <w:rsid w:val="009E60E7"/>
    <w:rsid w:val="00A04B09"/>
    <w:rsid w:val="00A1613D"/>
    <w:rsid w:val="00A327B7"/>
    <w:rsid w:val="00A36F96"/>
    <w:rsid w:val="00A45450"/>
    <w:rsid w:val="00A8313E"/>
    <w:rsid w:val="00AB2C84"/>
    <w:rsid w:val="00AC3CF6"/>
    <w:rsid w:val="00AE1713"/>
    <w:rsid w:val="00AF57A0"/>
    <w:rsid w:val="00B148D8"/>
    <w:rsid w:val="00B53E57"/>
    <w:rsid w:val="00B554D1"/>
    <w:rsid w:val="00B817D5"/>
    <w:rsid w:val="00BA1044"/>
    <w:rsid w:val="00BC3433"/>
    <w:rsid w:val="00BC7776"/>
    <w:rsid w:val="00BD64AD"/>
    <w:rsid w:val="00C11730"/>
    <w:rsid w:val="00C26C09"/>
    <w:rsid w:val="00C362DE"/>
    <w:rsid w:val="00C41C3D"/>
    <w:rsid w:val="00C84C3A"/>
    <w:rsid w:val="00CB0E85"/>
    <w:rsid w:val="00CD475C"/>
    <w:rsid w:val="00CE0284"/>
    <w:rsid w:val="00D0307E"/>
    <w:rsid w:val="00D20BF7"/>
    <w:rsid w:val="00D37263"/>
    <w:rsid w:val="00D435FB"/>
    <w:rsid w:val="00D604C7"/>
    <w:rsid w:val="00D62060"/>
    <w:rsid w:val="00D62398"/>
    <w:rsid w:val="00D624DC"/>
    <w:rsid w:val="00D74698"/>
    <w:rsid w:val="00D956B9"/>
    <w:rsid w:val="00DA6601"/>
    <w:rsid w:val="00DB13B3"/>
    <w:rsid w:val="00DD1BBD"/>
    <w:rsid w:val="00DD3C98"/>
    <w:rsid w:val="00DD5FCC"/>
    <w:rsid w:val="00DE643B"/>
    <w:rsid w:val="00DF2FF6"/>
    <w:rsid w:val="00E072E1"/>
    <w:rsid w:val="00E10B2E"/>
    <w:rsid w:val="00E16FC1"/>
    <w:rsid w:val="00E170D8"/>
    <w:rsid w:val="00E42242"/>
    <w:rsid w:val="00E46043"/>
    <w:rsid w:val="00E93B90"/>
    <w:rsid w:val="00EA19C6"/>
    <w:rsid w:val="00EB2F2D"/>
    <w:rsid w:val="00EF0320"/>
    <w:rsid w:val="00F01613"/>
    <w:rsid w:val="00F0178B"/>
    <w:rsid w:val="00F05033"/>
    <w:rsid w:val="00F23F9F"/>
    <w:rsid w:val="00F24675"/>
    <w:rsid w:val="00F36E2B"/>
    <w:rsid w:val="00F6196E"/>
    <w:rsid w:val="00F70CA0"/>
    <w:rsid w:val="00FA21FB"/>
    <w:rsid w:val="00FA5E8F"/>
    <w:rsid w:val="00FA6ED0"/>
    <w:rsid w:val="00FD2D9C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95757CB"/>
  <w15:docId w15:val="{6C38F279-9D55-4820-9CA6-0539191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1A9"/>
    <w:pPr>
      <w:widowControl w:val="0"/>
      <w:adjustRightInd w:val="0"/>
      <w:spacing w:after="200" w:line="276" w:lineRule="auto"/>
      <w:jc w:val="both"/>
      <w:textAlignment w:val="baseline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36F96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rsid w:val="00E1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170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71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0BC2"/>
  </w:style>
  <w:style w:type="paragraph" w:styleId="Pieddepage">
    <w:name w:val="footer"/>
    <w:basedOn w:val="Normal"/>
    <w:link w:val="PieddepageCar"/>
    <w:uiPriority w:val="99"/>
    <w:rsid w:val="0071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BC2"/>
  </w:style>
  <w:style w:type="character" w:styleId="Marquedecommentaire">
    <w:name w:val="annotation reference"/>
    <w:uiPriority w:val="99"/>
    <w:semiHidden/>
    <w:rsid w:val="00173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73A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73A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73A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3A03"/>
    <w:rPr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8178EE"/>
    <w:pPr>
      <w:widowControl w:val="0"/>
      <w:adjustRightInd w:val="0"/>
      <w:spacing w:line="360" w:lineRule="atLeast"/>
      <w:jc w:val="both"/>
      <w:textAlignment w:val="baseline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9A7C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g.be/fr/politique-en-matiere-de-vie-priv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1043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GSC - 30 oktober 2008</vt:lpstr>
      <vt:lpstr>Aanvraagformulier GSC - 30 oktober 2008</vt:lpstr>
    </vt:vector>
  </TitlesOfParts>
  <Company>Hewlett-Packard Company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GSC - 30 oktober 2008</dc:title>
  <dc:creator>De Waele Bart</dc:creator>
  <dc:description>Aanvraagformulier GSC,ter goedkeuring op DC van 30.10.2008</dc:description>
  <cp:lastModifiedBy>Laetitia Zegers</cp:lastModifiedBy>
  <cp:revision>3</cp:revision>
  <cp:lastPrinted>2013-09-05T14:14:00Z</cp:lastPrinted>
  <dcterms:created xsi:type="dcterms:W3CDTF">2018-05-25T08:20:00Z</dcterms:created>
  <dcterms:modified xsi:type="dcterms:W3CDTF">2018-05-25T08:30:00Z</dcterms:modified>
</cp:coreProperties>
</file>